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1DC1" w14:textId="34FF4850" w:rsidR="00C17F23" w:rsidRPr="002C4CC5" w:rsidRDefault="007E2DE7" w:rsidP="00C17F23">
      <w:pPr>
        <w:pStyle w:val="Heading1"/>
        <w:spacing w:before="0" w:line="276" w:lineRule="auto"/>
        <w:ind w:left="357" w:hanging="357"/>
        <w:rPr>
          <w:rFonts w:ascii="Arial Nova Light" w:hAnsi="Arial Nova Light" w:cs="Arial"/>
          <w:color w:val="auto"/>
          <w:szCs w:val="40"/>
          <w:lang w:eastAsia="en-GB"/>
        </w:rPr>
      </w:pPr>
      <w:r>
        <w:rPr>
          <w:rFonts w:ascii="Arial Nova Light" w:hAnsi="Arial Nova Light" w:cs="Arial"/>
          <w:color w:val="auto"/>
          <w:szCs w:val="40"/>
          <w:lang w:eastAsia="en-GB"/>
        </w:rPr>
        <w:t>Assistance Cards</w:t>
      </w:r>
      <w:r w:rsidR="000E7AA8">
        <w:rPr>
          <w:rFonts w:ascii="Arial Nova Light" w:hAnsi="Arial Nova Light" w:cs="Arial"/>
          <w:color w:val="auto"/>
          <w:szCs w:val="40"/>
          <w:lang w:eastAsia="en-GB"/>
        </w:rPr>
        <w:t xml:space="preserve"> Webinar</w:t>
      </w:r>
    </w:p>
    <w:p w14:paraId="5D64FE58" w14:textId="2087D488" w:rsidR="0030173D" w:rsidRPr="002C4CC5" w:rsidRDefault="0030173D" w:rsidP="00C17F23">
      <w:pPr>
        <w:pStyle w:val="Heading1"/>
        <w:spacing w:before="0" w:line="276" w:lineRule="auto"/>
        <w:ind w:left="357" w:hanging="357"/>
        <w:rPr>
          <w:rFonts w:ascii="Arial Nova Light" w:hAnsi="Arial Nova Light" w:cs="Arial"/>
          <w:color w:val="auto"/>
          <w:szCs w:val="40"/>
          <w:lang w:eastAsia="en-GB"/>
        </w:rPr>
      </w:pPr>
      <w:r w:rsidRPr="002C4CC5">
        <w:rPr>
          <w:rFonts w:ascii="Arial Nova Light" w:hAnsi="Arial Nova Light" w:cs="Arial"/>
          <w:color w:val="auto"/>
          <w:szCs w:val="40"/>
          <w:lang w:eastAsia="en-GB"/>
        </w:rPr>
        <w:t>Summary report</w:t>
      </w:r>
    </w:p>
    <w:p w14:paraId="542B5F52" w14:textId="1EF4BAF0" w:rsidR="00DF014E" w:rsidRPr="002C4CC5" w:rsidRDefault="00DF014E" w:rsidP="00DF014E">
      <w:pPr>
        <w:rPr>
          <w:rFonts w:ascii="Arial Nova Light" w:hAnsi="Arial Nova Light" w:cs="Arial"/>
          <w:lang w:eastAsia="en-GB"/>
        </w:rPr>
      </w:pPr>
    </w:p>
    <w:p w14:paraId="09FED337" w14:textId="525DB222" w:rsidR="00C17F23" w:rsidRPr="002C4CC5" w:rsidRDefault="00C17F23" w:rsidP="00096DC1">
      <w:pPr>
        <w:pStyle w:val="Heading1"/>
        <w:spacing w:before="0" w:line="276" w:lineRule="auto"/>
        <w:ind w:left="357" w:hanging="357"/>
        <w:rPr>
          <w:rFonts w:ascii="Arial Nova Light" w:hAnsi="Arial Nova Light" w:cs="Arial"/>
          <w:color w:val="auto"/>
          <w:szCs w:val="40"/>
          <w:lang w:eastAsia="en-GB"/>
        </w:rPr>
      </w:pPr>
      <w:r w:rsidRPr="002C4CC5">
        <w:rPr>
          <w:rFonts w:ascii="Arial Nova Light" w:hAnsi="Arial Nova Light" w:cs="Arial"/>
          <w:color w:val="auto"/>
          <w:szCs w:val="40"/>
          <w:lang w:eastAsia="en-GB"/>
        </w:rPr>
        <w:t xml:space="preserve">Introduction </w:t>
      </w:r>
    </w:p>
    <w:p w14:paraId="2BCDE8E4" w14:textId="4D2CB569" w:rsidR="00880898" w:rsidRDefault="006445A7" w:rsidP="00096DC1">
      <w:pPr>
        <w:pStyle w:val="Body"/>
        <w:spacing w:after="0" w:line="276" w:lineRule="auto"/>
        <w:rPr>
          <w:rFonts w:ascii="Arial Nova Light" w:hAnsi="Arial Nova Light" w:cs="Arial"/>
          <w:sz w:val="28"/>
          <w:lang w:val="en-GB"/>
        </w:rPr>
      </w:pPr>
      <w:r>
        <w:rPr>
          <w:rFonts w:ascii="Arial Nova Light" w:hAnsi="Arial Nova Light" w:cs="Arial"/>
          <w:sz w:val="28"/>
          <w:lang w:val="en-GB"/>
        </w:rPr>
        <w:t xml:space="preserve">Central to the Accessible Travel Framework is a commitment to supporting disabled people to make independent journeys.  Part of this commitment is raising awareness of tools and support measures in place to help disabled people travel.  This webinar discussion focused on Assistance Cards and the difference they can make to independent travel. </w:t>
      </w:r>
    </w:p>
    <w:p w14:paraId="2CDA45F7" w14:textId="77777777" w:rsidR="00880898" w:rsidRDefault="00880898" w:rsidP="00096DC1">
      <w:pPr>
        <w:pStyle w:val="Body"/>
        <w:spacing w:after="0" w:line="276" w:lineRule="auto"/>
        <w:rPr>
          <w:rFonts w:ascii="Arial Nova Light" w:hAnsi="Arial Nova Light" w:cs="Arial"/>
          <w:sz w:val="28"/>
          <w:lang w:val="en-GB"/>
        </w:rPr>
      </w:pPr>
    </w:p>
    <w:p w14:paraId="65ECB425" w14:textId="04F67413" w:rsidR="002C4CC5" w:rsidRPr="00922328" w:rsidRDefault="006F1C15" w:rsidP="00096DC1">
      <w:pPr>
        <w:pStyle w:val="Body"/>
        <w:spacing w:after="0" w:line="276" w:lineRule="auto"/>
        <w:rPr>
          <w:rFonts w:ascii="Arial Nova Light" w:hAnsi="Arial Nova Light" w:cs="Arial"/>
          <w:sz w:val="28"/>
          <w:lang w:val="en-GB"/>
        </w:rPr>
      </w:pPr>
      <w:r>
        <w:rPr>
          <w:rFonts w:ascii="Arial Nova Light" w:hAnsi="Arial Nova Light" w:cs="Arial"/>
          <w:sz w:val="28"/>
          <w:lang w:val="en-GB"/>
        </w:rPr>
        <w:t xml:space="preserve">Disability Equality Scotland worked in collaboration with </w:t>
      </w:r>
      <w:r w:rsidR="000E7AA8">
        <w:rPr>
          <w:rFonts w:ascii="Arial Nova Light" w:hAnsi="Arial Nova Light" w:cs="Arial"/>
          <w:sz w:val="28"/>
          <w:lang w:val="en-GB"/>
        </w:rPr>
        <w:t xml:space="preserve">Transport Scotland </w:t>
      </w:r>
      <w:r>
        <w:rPr>
          <w:rFonts w:ascii="Arial Nova Light" w:hAnsi="Arial Nova Light" w:cs="Arial"/>
          <w:sz w:val="28"/>
          <w:lang w:val="en-GB"/>
        </w:rPr>
        <w:t xml:space="preserve">to present this discussion. </w:t>
      </w:r>
      <w:r w:rsidR="00454E65">
        <w:rPr>
          <w:rFonts w:ascii="Arial Nova Light" w:hAnsi="Arial Nova Light" w:cs="Arial"/>
          <w:sz w:val="28"/>
          <w:lang w:val="en-GB"/>
        </w:rPr>
        <w:t xml:space="preserve"> </w:t>
      </w:r>
      <w:r w:rsidR="002958AE" w:rsidRPr="00922328">
        <w:rPr>
          <w:rFonts w:ascii="Arial Nova Light" w:hAnsi="Arial Nova Light" w:cs="Arial"/>
          <w:sz w:val="28"/>
          <w:lang w:val="en-GB"/>
        </w:rPr>
        <w:t xml:space="preserve">The event took place digitally using the Zoom platform on </w:t>
      </w:r>
      <w:r w:rsidR="00832F08">
        <w:rPr>
          <w:rFonts w:ascii="Arial Nova Light" w:hAnsi="Arial Nova Light" w:cs="Arial"/>
          <w:sz w:val="28"/>
          <w:lang w:val="en-GB"/>
        </w:rPr>
        <w:t>01 November</w:t>
      </w:r>
      <w:r w:rsidR="000E7AA8">
        <w:rPr>
          <w:rFonts w:ascii="Arial Nova Light" w:hAnsi="Arial Nova Light" w:cs="Arial"/>
          <w:sz w:val="28"/>
          <w:lang w:val="en-GB"/>
        </w:rPr>
        <w:t xml:space="preserve"> 2021</w:t>
      </w:r>
      <w:r w:rsidR="00DF014E" w:rsidRPr="00922328">
        <w:rPr>
          <w:rFonts w:ascii="Arial Nova Light" w:hAnsi="Arial Nova Light" w:cs="Arial"/>
          <w:sz w:val="28"/>
          <w:lang w:val="en-GB"/>
        </w:rPr>
        <w:t xml:space="preserve"> </w:t>
      </w:r>
      <w:r w:rsidR="002958AE" w:rsidRPr="00922328">
        <w:rPr>
          <w:rFonts w:ascii="Arial Nova Light" w:hAnsi="Arial Nova Light" w:cs="Arial"/>
          <w:sz w:val="28"/>
          <w:lang w:val="en-GB"/>
        </w:rPr>
        <w:t xml:space="preserve">in line with physical distancing guidelines for COVID-19. </w:t>
      </w:r>
      <w:r w:rsidR="000356E7" w:rsidRPr="00922328">
        <w:rPr>
          <w:rFonts w:ascii="Arial Nova Light" w:hAnsi="Arial Nova Light" w:cs="Arial"/>
          <w:sz w:val="28"/>
          <w:lang w:val="en-GB"/>
        </w:rPr>
        <w:t xml:space="preserve"> </w:t>
      </w:r>
    </w:p>
    <w:p w14:paraId="0609A87B" w14:textId="3B912E48" w:rsidR="002C4CC5" w:rsidRDefault="002C4CC5" w:rsidP="00096DC1">
      <w:pPr>
        <w:spacing w:line="276" w:lineRule="auto"/>
        <w:rPr>
          <w:rFonts w:ascii="Arial Nova Light" w:hAnsi="Arial Nova Light" w:cs="Arial"/>
          <w:sz w:val="28"/>
        </w:rPr>
      </w:pPr>
    </w:p>
    <w:p w14:paraId="78D6E9AD" w14:textId="49E58004" w:rsidR="00E22FE6" w:rsidRPr="0008481C" w:rsidRDefault="002C4CC5" w:rsidP="00096DC1">
      <w:pPr>
        <w:spacing w:line="276" w:lineRule="auto"/>
        <w:rPr>
          <w:rFonts w:ascii="Arial Nova Light" w:eastAsia="Calibri" w:hAnsi="Arial Nova Light" w:cs="Arial"/>
          <w:color w:val="000000"/>
          <w:sz w:val="28"/>
          <w:szCs w:val="22"/>
          <w:u w:color="000000"/>
        </w:rPr>
      </w:pPr>
      <w:r w:rsidRPr="0008481C">
        <w:rPr>
          <w:rFonts w:ascii="Arial Nova Light" w:eastAsia="Calibri" w:hAnsi="Arial Nova Light" w:cs="Arial"/>
          <w:color w:val="000000"/>
          <w:sz w:val="28"/>
          <w:szCs w:val="22"/>
          <w:u w:color="000000"/>
        </w:rPr>
        <w:t xml:space="preserve">There </w:t>
      </w:r>
      <w:r w:rsidRPr="00207526">
        <w:rPr>
          <w:rFonts w:ascii="Arial Nova Light" w:eastAsia="Calibri" w:hAnsi="Arial Nova Light" w:cs="Arial"/>
          <w:color w:val="000000"/>
          <w:sz w:val="28"/>
          <w:szCs w:val="22"/>
          <w:u w:color="000000"/>
        </w:rPr>
        <w:t xml:space="preserve">were </w:t>
      </w:r>
      <w:r w:rsidR="002E7190">
        <w:rPr>
          <w:rFonts w:ascii="Arial Nova Light" w:eastAsia="Calibri" w:hAnsi="Arial Nova Light" w:cs="Arial"/>
          <w:color w:val="000000"/>
          <w:sz w:val="28"/>
          <w:szCs w:val="22"/>
          <w:u w:color="000000"/>
        </w:rPr>
        <w:t>4</w:t>
      </w:r>
      <w:r w:rsidR="00832F08">
        <w:rPr>
          <w:rFonts w:ascii="Arial Nova Light" w:eastAsia="Calibri" w:hAnsi="Arial Nova Light" w:cs="Arial"/>
          <w:color w:val="000000"/>
          <w:sz w:val="28"/>
          <w:szCs w:val="22"/>
          <w:u w:color="000000"/>
        </w:rPr>
        <w:t>4</w:t>
      </w:r>
      <w:r w:rsidRPr="00207526">
        <w:rPr>
          <w:rFonts w:ascii="Arial Nova Light" w:eastAsia="Calibri" w:hAnsi="Arial Nova Light" w:cs="Arial"/>
          <w:color w:val="000000"/>
          <w:sz w:val="28"/>
          <w:szCs w:val="22"/>
          <w:u w:color="000000"/>
        </w:rPr>
        <w:t xml:space="preserve"> people</w:t>
      </w:r>
      <w:r w:rsidRPr="0008481C">
        <w:rPr>
          <w:rFonts w:ascii="Arial Nova Light" w:eastAsia="Calibri" w:hAnsi="Arial Nova Light" w:cs="Arial"/>
          <w:color w:val="000000"/>
          <w:sz w:val="28"/>
          <w:szCs w:val="22"/>
          <w:u w:color="000000"/>
        </w:rPr>
        <w:t xml:space="preserve"> in attendance. </w:t>
      </w:r>
      <w:r w:rsidR="00454E65" w:rsidRPr="0008481C">
        <w:rPr>
          <w:rFonts w:ascii="Arial Nova Light" w:eastAsia="Calibri" w:hAnsi="Arial Nova Light" w:cs="Arial"/>
          <w:color w:val="000000"/>
          <w:sz w:val="28"/>
          <w:szCs w:val="22"/>
          <w:u w:color="000000"/>
        </w:rPr>
        <w:t xml:space="preserve"> </w:t>
      </w:r>
      <w:r w:rsidR="000356E7" w:rsidRPr="0008481C">
        <w:rPr>
          <w:rFonts w:ascii="Arial Nova Light" w:eastAsia="Calibri" w:hAnsi="Arial Nova Light" w:cs="Arial"/>
          <w:color w:val="000000"/>
          <w:sz w:val="28"/>
          <w:szCs w:val="22"/>
          <w:u w:color="000000"/>
        </w:rPr>
        <w:t xml:space="preserve">This report summarises the discussions at this event. </w:t>
      </w:r>
    </w:p>
    <w:p w14:paraId="647CBA5C" w14:textId="5A64A538" w:rsidR="00DF014E" w:rsidRPr="002C4CC5" w:rsidRDefault="00DF014E" w:rsidP="00096DC1">
      <w:pPr>
        <w:spacing w:line="276" w:lineRule="auto"/>
        <w:rPr>
          <w:rFonts w:ascii="Arial Nova Light" w:hAnsi="Arial Nova Light" w:cs="Arial"/>
          <w:sz w:val="28"/>
        </w:rPr>
      </w:pPr>
    </w:p>
    <w:p w14:paraId="6223327A" w14:textId="26074BBE" w:rsidR="000356E7" w:rsidRPr="002C4CC5" w:rsidRDefault="000356E7" w:rsidP="00096DC1">
      <w:pPr>
        <w:pStyle w:val="Heading1"/>
        <w:spacing w:before="0" w:line="276" w:lineRule="auto"/>
        <w:ind w:left="357" w:hanging="357"/>
        <w:rPr>
          <w:rFonts w:ascii="Arial Nova Light" w:hAnsi="Arial Nova Light" w:cs="Arial"/>
          <w:sz w:val="28"/>
        </w:rPr>
      </w:pPr>
      <w:r w:rsidRPr="002C4CC5">
        <w:rPr>
          <w:rFonts w:ascii="Arial Nova Light" w:hAnsi="Arial Nova Light" w:cs="Arial"/>
          <w:color w:val="auto"/>
          <w:szCs w:val="40"/>
          <w:lang w:eastAsia="en-GB"/>
        </w:rPr>
        <w:t>Background</w:t>
      </w:r>
    </w:p>
    <w:p w14:paraId="296AD6EF" w14:textId="5034F393" w:rsidR="0084441B" w:rsidRDefault="00AE0ADD" w:rsidP="00096DC1">
      <w:pPr>
        <w:spacing w:line="276" w:lineRule="auto"/>
        <w:rPr>
          <w:rFonts w:ascii="Arial Nova Light" w:hAnsi="Arial Nova Light"/>
          <w:sz w:val="28"/>
          <w:szCs w:val="28"/>
        </w:rPr>
      </w:pPr>
      <w:r w:rsidRPr="00127470">
        <w:rPr>
          <w:rFonts w:ascii="Arial Nova Light" w:eastAsia="Calibri" w:hAnsi="Arial Nova Light" w:cs="Arial"/>
          <w:color w:val="000000"/>
          <w:sz w:val="28"/>
          <w:szCs w:val="22"/>
          <w:u w:color="000000"/>
        </w:rPr>
        <w:t xml:space="preserve">In </w:t>
      </w:r>
      <w:r w:rsidR="006445A7">
        <w:rPr>
          <w:rFonts w:ascii="Arial Nova Light" w:eastAsia="Calibri" w:hAnsi="Arial Nova Light" w:cs="Arial"/>
          <w:color w:val="000000"/>
          <w:sz w:val="28"/>
          <w:szCs w:val="22"/>
          <w:u w:color="000000"/>
        </w:rPr>
        <w:t>October</w:t>
      </w:r>
      <w:r w:rsidR="00777208">
        <w:rPr>
          <w:rFonts w:ascii="Arial Nova Light" w:eastAsia="Calibri" w:hAnsi="Arial Nova Light" w:cs="Arial"/>
          <w:color w:val="000000"/>
          <w:sz w:val="28"/>
          <w:szCs w:val="22"/>
          <w:u w:color="000000"/>
        </w:rPr>
        <w:t xml:space="preserve"> </w:t>
      </w:r>
      <w:r w:rsidRPr="00127470">
        <w:rPr>
          <w:rFonts w:ascii="Arial Nova Light" w:eastAsia="Calibri" w:hAnsi="Arial Nova Light" w:cs="Arial"/>
          <w:color w:val="000000"/>
          <w:sz w:val="28"/>
          <w:szCs w:val="22"/>
          <w:u w:color="000000"/>
        </w:rPr>
        <w:t>202</w:t>
      </w:r>
      <w:r w:rsidR="000E7AA8">
        <w:rPr>
          <w:rFonts w:ascii="Arial Nova Light" w:eastAsia="Calibri" w:hAnsi="Arial Nova Light" w:cs="Arial"/>
          <w:color w:val="000000"/>
          <w:sz w:val="28"/>
          <w:szCs w:val="22"/>
          <w:u w:color="000000"/>
        </w:rPr>
        <w:t>1</w:t>
      </w:r>
      <w:r w:rsidRPr="00127470">
        <w:rPr>
          <w:rFonts w:ascii="Arial Nova Light" w:eastAsia="Calibri" w:hAnsi="Arial Nova Light" w:cs="Arial"/>
          <w:color w:val="000000"/>
          <w:sz w:val="28"/>
          <w:szCs w:val="22"/>
          <w:u w:color="000000"/>
        </w:rPr>
        <w:t xml:space="preserve">, Disability Equality Scotland </w:t>
      </w:r>
      <w:r w:rsidR="00777208" w:rsidRPr="00777208">
        <w:rPr>
          <w:rFonts w:ascii="Arial Nova Light" w:hAnsi="Arial Nova Light"/>
          <w:sz w:val="28"/>
          <w:szCs w:val="28"/>
        </w:rPr>
        <w:t xml:space="preserve">asked </w:t>
      </w:r>
      <w:r w:rsidR="002E7190">
        <w:rPr>
          <w:rFonts w:ascii="Arial Nova Light" w:hAnsi="Arial Nova Light"/>
          <w:sz w:val="28"/>
          <w:szCs w:val="28"/>
        </w:rPr>
        <w:t xml:space="preserve">its members whether </w:t>
      </w:r>
      <w:r w:rsidR="006445A7">
        <w:rPr>
          <w:rFonts w:ascii="Arial Nova Light" w:hAnsi="Arial Nova Light"/>
          <w:sz w:val="28"/>
          <w:szCs w:val="28"/>
        </w:rPr>
        <w:t>assistance cards improved their ability to travel independently.</w:t>
      </w:r>
      <w:r w:rsidR="00777208" w:rsidRPr="00777208">
        <w:rPr>
          <w:rFonts w:ascii="Arial Nova Light" w:hAnsi="Arial Nova Light"/>
          <w:sz w:val="28"/>
          <w:szCs w:val="28"/>
        </w:rPr>
        <w:t xml:space="preserve">  </w:t>
      </w:r>
    </w:p>
    <w:p w14:paraId="75D3D00C" w14:textId="59E15E35" w:rsidR="00115A55" w:rsidRDefault="00115A55" w:rsidP="00096DC1">
      <w:pPr>
        <w:spacing w:line="276" w:lineRule="auto"/>
        <w:rPr>
          <w:rFonts w:ascii="Arial Nova Light" w:hAnsi="Arial Nova Light"/>
          <w:sz w:val="28"/>
          <w:szCs w:val="28"/>
        </w:rPr>
      </w:pPr>
    </w:p>
    <w:p w14:paraId="0E74389B" w14:textId="73662C61" w:rsidR="002E7190" w:rsidRPr="00107860" w:rsidRDefault="00115A55" w:rsidP="00096DC1">
      <w:pPr>
        <w:spacing w:line="276" w:lineRule="auto"/>
        <w:rPr>
          <w:rFonts w:ascii="Arial Nova Light" w:hAnsi="Arial Nova Light"/>
          <w:sz w:val="28"/>
          <w:szCs w:val="28"/>
        </w:rPr>
      </w:pPr>
      <w:r>
        <w:rPr>
          <w:rFonts w:ascii="Arial Nova Light" w:hAnsi="Arial Nova Light"/>
          <w:sz w:val="28"/>
          <w:szCs w:val="28"/>
        </w:rPr>
        <w:t>The findings highlighted that</w:t>
      </w:r>
      <w:r w:rsidR="00107860">
        <w:rPr>
          <w:rFonts w:ascii="Arial Nova Light" w:hAnsi="Arial Nova Light"/>
          <w:sz w:val="28"/>
          <w:szCs w:val="28"/>
        </w:rPr>
        <w:t xml:space="preserve"> </w:t>
      </w:r>
      <w:r w:rsidR="006445A7">
        <w:rPr>
          <w:rFonts w:ascii="Arial Nova Light" w:eastAsia="Times New Roman" w:hAnsi="Arial Nova Light" w:cs="Arial"/>
          <w:sz w:val="28"/>
          <w:szCs w:val="28"/>
          <w:lang w:eastAsia="en-GB"/>
        </w:rPr>
        <w:t>82</w:t>
      </w:r>
      <w:r w:rsidRPr="00107860">
        <w:rPr>
          <w:rFonts w:ascii="Arial Nova Light" w:eastAsia="Times New Roman" w:hAnsi="Arial Nova Light" w:cs="Arial"/>
          <w:sz w:val="28"/>
          <w:szCs w:val="28"/>
          <w:lang w:eastAsia="en-GB"/>
        </w:rPr>
        <w:t xml:space="preserve">% of respondents said that </w:t>
      </w:r>
      <w:r w:rsidR="006445A7">
        <w:rPr>
          <w:rFonts w:ascii="Arial Nova Light" w:eastAsia="Times New Roman" w:hAnsi="Arial Nova Light" w:cs="Arial"/>
          <w:sz w:val="28"/>
          <w:szCs w:val="28"/>
          <w:lang w:eastAsia="en-GB"/>
        </w:rPr>
        <w:t xml:space="preserve">cards did not improve their journey experience and had some specific examples of where cards had not been useful for them. </w:t>
      </w:r>
    </w:p>
    <w:p w14:paraId="5AEECB47" w14:textId="77777777" w:rsidR="00115A55" w:rsidRDefault="00115A55" w:rsidP="00096DC1">
      <w:pPr>
        <w:spacing w:line="276" w:lineRule="auto"/>
        <w:rPr>
          <w:rFonts w:ascii="Arial Nova Light" w:hAnsi="Arial Nova Light"/>
          <w:sz w:val="28"/>
          <w:szCs w:val="28"/>
        </w:rPr>
      </w:pPr>
    </w:p>
    <w:p w14:paraId="706C1933" w14:textId="4C649F13" w:rsidR="00466AE8" w:rsidRDefault="00027898" w:rsidP="00096DC1">
      <w:pPr>
        <w:spacing w:line="276" w:lineRule="auto"/>
        <w:rPr>
          <w:rFonts w:ascii="Arial Nova Light" w:eastAsia="Calibri" w:hAnsi="Arial Nova Light" w:cs="Arial"/>
          <w:color w:val="000000"/>
          <w:sz w:val="28"/>
          <w:szCs w:val="22"/>
          <w:u w:color="000000"/>
        </w:rPr>
      </w:pPr>
      <w:r>
        <w:rPr>
          <w:rFonts w:ascii="Arial Nova Light" w:eastAsia="Calibri" w:hAnsi="Arial Nova Light" w:cs="Arial"/>
          <w:color w:val="000000"/>
          <w:sz w:val="28"/>
          <w:szCs w:val="22"/>
          <w:u w:color="000000"/>
        </w:rPr>
        <w:t xml:space="preserve">This then prompted </w:t>
      </w:r>
      <w:r w:rsidR="00466AE8">
        <w:rPr>
          <w:rFonts w:ascii="Arial Nova Light" w:eastAsia="Calibri" w:hAnsi="Arial Nova Light" w:cs="Arial"/>
          <w:color w:val="000000"/>
          <w:sz w:val="28"/>
          <w:szCs w:val="22"/>
          <w:u w:color="000000"/>
        </w:rPr>
        <w:t>Disability Equality Scotland</w:t>
      </w:r>
      <w:r>
        <w:rPr>
          <w:rFonts w:ascii="Arial Nova Light" w:eastAsia="Calibri" w:hAnsi="Arial Nova Light" w:cs="Arial"/>
          <w:color w:val="000000"/>
          <w:sz w:val="28"/>
          <w:szCs w:val="22"/>
          <w:u w:color="000000"/>
        </w:rPr>
        <w:t>, working with Transport Scotland to</w:t>
      </w:r>
      <w:r w:rsidR="00466AE8">
        <w:rPr>
          <w:rFonts w:ascii="Arial Nova Light" w:eastAsia="Calibri" w:hAnsi="Arial Nova Light" w:cs="Arial"/>
          <w:color w:val="000000"/>
          <w:sz w:val="28"/>
          <w:szCs w:val="22"/>
          <w:u w:color="000000"/>
        </w:rPr>
        <w:t xml:space="preserve"> </w:t>
      </w:r>
      <w:r w:rsidR="006445A7">
        <w:rPr>
          <w:rFonts w:ascii="Arial Nova Light" w:eastAsia="Calibri" w:hAnsi="Arial Nova Light" w:cs="Arial"/>
          <w:color w:val="000000"/>
          <w:sz w:val="28"/>
          <w:szCs w:val="22"/>
          <w:u w:color="000000"/>
        </w:rPr>
        <w:t xml:space="preserve">bring </w:t>
      </w:r>
      <w:r w:rsidR="00466AE8">
        <w:rPr>
          <w:rFonts w:ascii="Arial Nova Light" w:eastAsia="Calibri" w:hAnsi="Arial Nova Light" w:cs="Arial"/>
          <w:color w:val="000000"/>
          <w:sz w:val="28"/>
          <w:szCs w:val="22"/>
          <w:u w:color="000000"/>
        </w:rPr>
        <w:t xml:space="preserve">together its members with </w:t>
      </w:r>
      <w:r w:rsidR="002E7190">
        <w:rPr>
          <w:rFonts w:ascii="Arial Nova Light" w:eastAsia="Calibri" w:hAnsi="Arial Nova Light" w:cs="Arial"/>
          <w:color w:val="000000"/>
          <w:sz w:val="28"/>
          <w:szCs w:val="22"/>
          <w:u w:color="000000"/>
        </w:rPr>
        <w:t>transport operators</w:t>
      </w:r>
      <w:r w:rsidR="00466AE8">
        <w:rPr>
          <w:rFonts w:ascii="Arial Nova Light" w:eastAsia="Calibri" w:hAnsi="Arial Nova Light" w:cs="Arial"/>
          <w:color w:val="000000"/>
          <w:sz w:val="28"/>
          <w:szCs w:val="22"/>
          <w:u w:color="000000"/>
        </w:rPr>
        <w:t xml:space="preserve"> in a </w:t>
      </w:r>
      <w:r w:rsidR="00115A55" w:rsidRPr="00115A55">
        <w:rPr>
          <w:rFonts w:ascii="Arial Nova Light" w:eastAsia="Calibri" w:hAnsi="Arial Nova Light" w:cs="Arial"/>
          <w:color w:val="000000"/>
          <w:sz w:val="28"/>
          <w:szCs w:val="22"/>
          <w:u w:color="000000"/>
        </w:rPr>
        <w:t>webinar discussion</w:t>
      </w:r>
      <w:r w:rsidR="00466AE8">
        <w:rPr>
          <w:rFonts w:ascii="Arial Nova Light" w:eastAsia="Calibri" w:hAnsi="Arial Nova Light" w:cs="Arial"/>
          <w:color w:val="000000"/>
          <w:sz w:val="28"/>
          <w:szCs w:val="22"/>
          <w:u w:color="000000"/>
        </w:rPr>
        <w:t xml:space="preserve"> </w:t>
      </w:r>
      <w:r w:rsidR="0084441B">
        <w:rPr>
          <w:rFonts w:ascii="Arial Nova Light" w:eastAsia="Calibri" w:hAnsi="Arial Nova Light" w:cs="Arial"/>
          <w:color w:val="000000"/>
          <w:sz w:val="28"/>
          <w:szCs w:val="22"/>
          <w:u w:color="000000"/>
        </w:rPr>
        <w:t xml:space="preserve">to </w:t>
      </w:r>
      <w:r w:rsidR="002E7190">
        <w:rPr>
          <w:rFonts w:ascii="Arial Nova Light" w:eastAsia="Calibri" w:hAnsi="Arial Nova Light" w:cs="Arial"/>
          <w:color w:val="000000"/>
          <w:sz w:val="28"/>
          <w:szCs w:val="22"/>
          <w:u w:color="000000"/>
        </w:rPr>
        <w:t xml:space="preserve">hear </w:t>
      </w:r>
      <w:r w:rsidR="006445A7">
        <w:rPr>
          <w:rFonts w:ascii="Arial Nova Light" w:eastAsia="Calibri" w:hAnsi="Arial Nova Light" w:cs="Arial"/>
          <w:color w:val="000000"/>
          <w:sz w:val="28"/>
          <w:szCs w:val="22"/>
          <w:u w:color="000000"/>
        </w:rPr>
        <w:t xml:space="preserve">about national cards and to </w:t>
      </w:r>
      <w:r>
        <w:rPr>
          <w:rFonts w:ascii="Arial Nova Light" w:eastAsia="Calibri" w:hAnsi="Arial Nova Light" w:cs="Arial"/>
          <w:color w:val="000000"/>
          <w:sz w:val="28"/>
          <w:szCs w:val="22"/>
          <w:u w:color="000000"/>
        </w:rPr>
        <w:t xml:space="preserve">explore these perceptions in more detail. </w:t>
      </w:r>
    </w:p>
    <w:p w14:paraId="460D2604" w14:textId="77777777" w:rsidR="00466AE8" w:rsidRDefault="00466AE8" w:rsidP="00096DC1">
      <w:pPr>
        <w:spacing w:line="276" w:lineRule="auto"/>
        <w:rPr>
          <w:rFonts w:ascii="Arial Nova Light" w:eastAsia="Calibri" w:hAnsi="Arial Nova Light" w:cs="Arial"/>
          <w:color w:val="000000"/>
          <w:sz w:val="28"/>
          <w:szCs w:val="22"/>
          <w:u w:color="000000"/>
        </w:rPr>
      </w:pPr>
    </w:p>
    <w:p w14:paraId="1CBD16E2" w14:textId="628272D1" w:rsidR="00EC2D7F" w:rsidRPr="00B54002" w:rsidRDefault="00B54002" w:rsidP="00096DC1">
      <w:pPr>
        <w:spacing w:line="276" w:lineRule="auto"/>
        <w:rPr>
          <w:rFonts w:ascii="Arial Nova Light" w:eastAsia="Calibri" w:hAnsi="Arial Nova Light" w:cs="Arial"/>
          <w:color w:val="000000"/>
          <w:sz w:val="28"/>
          <w:szCs w:val="22"/>
          <w:u w:color="000000"/>
        </w:rPr>
      </w:pPr>
      <w:r>
        <w:rPr>
          <w:rFonts w:ascii="Arial Nova Light" w:eastAsia="Calibri" w:hAnsi="Arial Nova Light" w:cs="Arial"/>
          <w:color w:val="000000"/>
          <w:sz w:val="28"/>
          <w:szCs w:val="22"/>
          <w:u w:color="000000"/>
        </w:rPr>
        <w:t>This paper summarises the discussion</w:t>
      </w:r>
      <w:r w:rsidR="00466AE8">
        <w:rPr>
          <w:rFonts w:ascii="Arial Nova Light" w:eastAsia="Calibri" w:hAnsi="Arial Nova Light" w:cs="Arial"/>
          <w:color w:val="000000"/>
          <w:sz w:val="28"/>
          <w:szCs w:val="22"/>
          <w:u w:color="000000"/>
        </w:rPr>
        <w:t xml:space="preserve">s from </w:t>
      </w:r>
      <w:r w:rsidR="006445A7">
        <w:rPr>
          <w:rFonts w:ascii="Arial Nova Light" w:eastAsia="Calibri" w:hAnsi="Arial Nova Light" w:cs="Arial"/>
          <w:color w:val="000000"/>
          <w:sz w:val="28"/>
          <w:szCs w:val="22"/>
          <w:u w:color="000000"/>
        </w:rPr>
        <w:t>f</w:t>
      </w:r>
      <w:r w:rsidR="00536332">
        <w:rPr>
          <w:rFonts w:ascii="Arial Nova Light" w:eastAsia="Calibri" w:hAnsi="Arial Nova Light" w:cs="Arial"/>
          <w:color w:val="000000"/>
          <w:sz w:val="28"/>
          <w:szCs w:val="22"/>
          <w:u w:color="000000"/>
        </w:rPr>
        <w:t>ive</w:t>
      </w:r>
      <w:r w:rsidR="00466AE8">
        <w:rPr>
          <w:rFonts w:ascii="Arial Nova Light" w:eastAsia="Calibri" w:hAnsi="Arial Nova Light" w:cs="Arial"/>
          <w:color w:val="000000"/>
          <w:sz w:val="28"/>
          <w:szCs w:val="22"/>
          <w:u w:color="000000"/>
        </w:rPr>
        <w:t xml:space="preserve"> break-out groups on the day</w:t>
      </w:r>
      <w:r>
        <w:rPr>
          <w:rFonts w:ascii="Arial Nova Light" w:eastAsia="Calibri" w:hAnsi="Arial Nova Light" w:cs="Arial"/>
          <w:color w:val="000000"/>
          <w:sz w:val="28"/>
          <w:szCs w:val="22"/>
          <w:u w:color="000000"/>
        </w:rPr>
        <w:t xml:space="preserve">. </w:t>
      </w:r>
    </w:p>
    <w:p w14:paraId="691686FA" w14:textId="607A40F6" w:rsidR="00B66C8E" w:rsidRPr="002C4CC5" w:rsidRDefault="009459E4" w:rsidP="007E2B0F">
      <w:pPr>
        <w:pStyle w:val="Heading1"/>
        <w:spacing w:line="276" w:lineRule="auto"/>
        <w:rPr>
          <w:rFonts w:ascii="Arial Nova Light" w:hAnsi="Arial Nova Light" w:cs="Arial"/>
          <w:color w:val="auto"/>
          <w:szCs w:val="40"/>
          <w:lang w:eastAsia="en-GB"/>
        </w:rPr>
      </w:pPr>
      <w:r>
        <w:rPr>
          <w:rFonts w:ascii="Arial Nova Light" w:hAnsi="Arial Nova Light" w:cs="Arial"/>
          <w:color w:val="auto"/>
          <w:szCs w:val="40"/>
          <w:lang w:eastAsia="en-GB"/>
        </w:rPr>
        <w:lastRenderedPageBreak/>
        <w:t>P</w:t>
      </w:r>
      <w:r w:rsidR="00B54002">
        <w:rPr>
          <w:rFonts w:ascii="Arial Nova Light" w:hAnsi="Arial Nova Light" w:cs="Arial"/>
          <w:color w:val="auto"/>
          <w:szCs w:val="40"/>
          <w:lang w:eastAsia="en-GB"/>
        </w:rPr>
        <w:t>anel discussion</w:t>
      </w:r>
    </w:p>
    <w:p w14:paraId="7E106ED0" w14:textId="33EAEFE4" w:rsidR="004B7159" w:rsidRDefault="00016FE2" w:rsidP="00096DC1">
      <w:pPr>
        <w:pStyle w:val="Body"/>
        <w:spacing w:after="0" w:line="276" w:lineRule="auto"/>
        <w:rPr>
          <w:rFonts w:ascii="Arial Nova Light" w:hAnsi="Arial Nova Light" w:cs="Arial"/>
          <w:sz w:val="28"/>
        </w:rPr>
      </w:pPr>
      <w:r w:rsidRPr="002C4CC5">
        <w:rPr>
          <w:rFonts w:ascii="Arial Nova Light" w:hAnsi="Arial Nova Light" w:cs="Arial"/>
          <w:sz w:val="28"/>
        </w:rPr>
        <w:t xml:space="preserve">Emma Scott, from Disability Equality Scotland set the context of the day </w:t>
      </w:r>
      <w:r w:rsidR="00D04A55">
        <w:rPr>
          <w:rFonts w:ascii="Arial Nova Light" w:hAnsi="Arial Nova Light" w:cs="Arial"/>
          <w:sz w:val="28"/>
        </w:rPr>
        <w:t>an</w:t>
      </w:r>
      <w:r w:rsidR="00801EEB">
        <w:rPr>
          <w:rFonts w:ascii="Arial Nova Light" w:hAnsi="Arial Nova Light" w:cs="Arial"/>
          <w:sz w:val="28"/>
        </w:rPr>
        <w:t xml:space="preserve">d introduced the </w:t>
      </w:r>
      <w:r w:rsidR="00115A55">
        <w:rPr>
          <w:rFonts w:ascii="Arial Nova Light" w:hAnsi="Arial Nova Light" w:cs="Arial"/>
          <w:sz w:val="28"/>
        </w:rPr>
        <w:t>panelists</w:t>
      </w:r>
      <w:r w:rsidR="00801EEB">
        <w:rPr>
          <w:rFonts w:ascii="Arial Nova Light" w:hAnsi="Arial Nova Light" w:cs="Arial"/>
          <w:sz w:val="28"/>
        </w:rPr>
        <w:t>:</w:t>
      </w:r>
    </w:p>
    <w:p w14:paraId="40A1D4E3" w14:textId="5C92D22B" w:rsidR="006445A7" w:rsidRDefault="006445A7" w:rsidP="00096DC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Arial Nova Light" w:eastAsia="Times New Roman" w:hAnsi="Arial Nova Light" w:cs="Arial"/>
          <w:sz w:val="28"/>
          <w:szCs w:val="28"/>
          <w:lang w:eastAsia="en-GB"/>
        </w:rPr>
      </w:pPr>
      <w:r>
        <w:rPr>
          <w:rFonts w:ascii="Arial Nova Light" w:eastAsia="Times New Roman" w:hAnsi="Arial Nova Light" w:cs="Arial"/>
          <w:sz w:val="28"/>
          <w:szCs w:val="28"/>
          <w:lang w:eastAsia="en-GB"/>
        </w:rPr>
        <w:t xml:space="preserve">Karen Armstrong, </w:t>
      </w:r>
      <w:r w:rsidR="001F6F0C">
        <w:rPr>
          <w:rFonts w:ascii="Arial Nova Light" w:eastAsia="Times New Roman" w:hAnsi="Arial Nova Light" w:cs="Arial"/>
          <w:sz w:val="28"/>
          <w:szCs w:val="28"/>
          <w:lang w:eastAsia="en-GB"/>
        </w:rPr>
        <w:t>Accessible Travel Team, Transport Scotland</w:t>
      </w:r>
    </w:p>
    <w:p w14:paraId="32D20DA3" w14:textId="22EEDD05" w:rsidR="002E7190" w:rsidRDefault="006445A7" w:rsidP="00096DC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Arial Nova Light" w:eastAsia="Times New Roman" w:hAnsi="Arial Nova Light" w:cs="Arial"/>
          <w:sz w:val="28"/>
          <w:szCs w:val="28"/>
          <w:lang w:eastAsia="en-GB"/>
        </w:rPr>
      </w:pPr>
      <w:r>
        <w:rPr>
          <w:rFonts w:ascii="Arial Nova Light" w:eastAsia="Times New Roman" w:hAnsi="Arial Nova Light" w:cs="Arial"/>
          <w:sz w:val="28"/>
          <w:szCs w:val="28"/>
          <w:lang w:eastAsia="en-GB"/>
        </w:rPr>
        <w:t xml:space="preserve">Keith </w:t>
      </w:r>
      <w:proofErr w:type="spellStart"/>
      <w:r>
        <w:rPr>
          <w:rFonts w:ascii="Arial Nova Light" w:eastAsia="Times New Roman" w:hAnsi="Arial Nova Light" w:cs="Arial"/>
          <w:sz w:val="28"/>
          <w:szCs w:val="28"/>
          <w:lang w:eastAsia="en-GB"/>
        </w:rPr>
        <w:t>Fisken</w:t>
      </w:r>
      <w:proofErr w:type="spellEnd"/>
      <w:r>
        <w:rPr>
          <w:rFonts w:ascii="Arial Nova Light" w:eastAsia="Times New Roman" w:hAnsi="Arial Nova Light" w:cs="Arial"/>
          <w:sz w:val="28"/>
          <w:szCs w:val="28"/>
          <w:lang w:eastAsia="en-GB"/>
        </w:rPr>
        <w:t xml:space="preserve">, Thistle Assistance </w:t>
      </w:r>
      <w:proofErr w:type="spellStart"/>
      <w:r>
        <w:rPr>
          <w:rFonts w:ascii="Arial Nova Light" w:eastAsia="Times New Roman" w:hAnsi="Arial Nova Light" w:cs="Arial"/>
          <w:sz w:val="28"/>
          <w:szCs w:val="28"/>
          <w:lang w:eastAsia="en-GB"/>
        </w:rPr>
        <w:t>Programme</w:t>
      </w:r>
      <w:proofErr w:type="spellEnd"/>
      <w:r>
        <w:rPr>
          <w:rFonts w:ascii="Arial Nova Light" w:eastAsia="Times New Roman" w:hAnsi="Arial Nova Light" w:cs="Arial"/>
          <w:sz w:val="28"/>
          <w:szCs w:val="28"/>
          <w:lang w:eastAsia="en-GB"/>
        </w:rPr>
        <w:t xml:space="preserve">, </w:t>
      </w:r>
      <w:proofErr w:type="spellStart"/>
      <w:r>
        <w:rPr>
          <w:rFonts w:ascii="Arial Nova Light" w:eastAsia="Times New Roman" w:hAnsi="Arial Nova Light" w:cs="Arial"/>
          <w:sz w:val="28"/>
          <w:szCs w:val="28"/>
          <w:lang w:eastAsia="en-GB"/>
        </w:rPr>
        <w:t>Sestrans</w:t>
      </w:r>
      <w:proofErr w:type="spellEnd"/>
    </w:p>
    <w:p w14:paraId="3F61F0D8" w14:textId="105EE11D" w:rsidR="002E7190" w:rsidRDefault="006445A7" w:rsidP="00096DC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Arial Nova Light" w:eastAsia="Times New Roman" w:hAnsi="Arial Nova Light" w:cs="Arial"/>
          <w:sz w:val="28"/>
          <w:szCs w:val="28"/>
          <w:lang w:eastAsia="en-GB"/>
        </w:rPr>
      </w:pPr>
      <w:r>
        <w:rPr>
          <w:rFonts w:ascii="Arial Nova Light" w:eastAsia="Times New Roman" w:hAnsi="Arial Nova Light" w:cs="Arial"/>
          <w:sz w:val="28"/>
          <w:szCs w:val="28"/>
          <w:lang w:eastAsia="en-GB"/>
        </w:rPr>
        <w:t>Steven Dickson, National Entitlement Card, Transport Scotland</w:t>
      </w:r>
    </w:p>
    <w:p w14:paraId="22EFA5E3" w14:textId="64B49723" w:rsidR="002B70CE" w:rsidRDefault="002B70CE" w:rsidP="005B42F0">
      <w:pPr>
        <w:rPr>
          <w:rFonts w:ascii="Arial Nova Light" w:hAnsi="Arial Nova Light"/>
          <w:sz w:val="28"/>
          <w:szCs w:val="28"/>
          <w:lang w:eastAsia="en-GB"/>
        </w:rPr>
      </w:pPr>
    </w:p>
    <w:p w14:paraId="7F1708FB" w14:textId="152C667A" w:rsidR="00186E4A" w:rsidRPr="00186E4A" w:rsidRDefault="001F6F0C" w:rsidP="005B42F0">
      <w:pPr>
        <w:rPr>
          <w:rFonts w:ascii="Arial Nova Light" w:hAnsi="Arial Nova Light"/>
          <w:b/>
          <w:bCs/>
          <w:sz w:val="32"/>
          <w:szCs w:val="32"/>
          <w:lang w:eastAsia="en-GB"/>
        </w:rPr>
      </w:pPr>
      <w:r>
        <w:rPr>
          <w:rFonts w:ascii="Arial Nova Light" w:hAnsi="Arial Nova Light"/>
          <w:b/>
          <w:bCs/>
          <w:sz w:val="32"/>
          <w:szCs w:val="32"/>
          <w:lang w:eastAsia="en-GB"/>
        </w:rPr>
        <w:t>Key points</w:t>
      </w:r>
      <w:r w:rsidR="00027898">
        <w:rPr>
          <w:rFonts w:ascii="Arial Nova Light" w:hAnsi="Arial Nova Light"/>
          <w:b/>
          <w:bCs/>
          <w:sz w:val="32"/>
          <w:szCs w:val="32"/>
          <w:lang w:eastAsia="en-GB"/>
        </w:rPr>
        <w:t xml:space="preserve"> from presentations</w:t>
      </w:r>
      <w:r>
        <w:rPr>
          <w:rFonts w:ascii="Arial Nova Light" w:hAnsi="Arial Nova Light"/>
          <w:b/>
          <w:bCs/>
          <w:sz w:val="32"/>
          <w:szCs w:val="32"/>
          <w:lang w:eastAsia="en-GB"/>
        </w:rPr>
        <w:t>:</w:t>
      </w:r>
    </w:p>
    <w:p w14:paraId="7B940D5A" w14:textId="2C4B11BF" w:rsidR="001A1E04" w:rsidRDefault="001A1E04" w:rsidP="00096DC1">
      <w:pPr>
        <w:spacing w:line="276" w:lineRule="auto"/>
        <w:rPr>
          <w:rFonts w:ascii="Arial Nova Light" w:hAnsi="Arial Nova Light"/>
          <w:sz w:val="28"/>
          <w:szCs w:val="28"/>
          <w:lang w:eastAsia="en-GB"/>
        </w:rPr>
      </w:pPr>
    </w:p>
    <w:p w14:paraId="56F48C60" w14:textId="4CF62F90" w:rsidR="001F6F0C" w:rsidRDefault="001F6F0C" w:rsidP="00096DC1">
      <w:pPr>
        <w:pStyle w:val="ListParagraph"/>
        <w:numPr>
          <w:ilvl w:val="0"/>
          <w:numId w:val="13"/>
        </w:numPr>
        <w:spacing w:after="0" w:line="276" w:lineRule="auto"/>
        <w:rPr>
          <w:rFonts w:ascii="Arial Nova Light" w:hAnsi="Arial Nova Light"/>
          <w:sz w:val="28"/>
          <w:szCs w:val="28"/>
          <w:lang w:eastAsia="en-GB"/>
        </w:rPr>
      </w:pPr>
      <w:r w:rsidRPr="004F58EB">
        <w:rPr>
          <w:rFonts w:ascii="Arial Nova Light" w:hAnsi="Arial Nova Light"/>
          <w:sz w:val="28"/>
          <w:szCs w:val="28"/>
          <w:lang w:eastAsia="en-GB"/>
        </w:rPr>
        <w:t>Thistle Assistance cards can be obtained more easily online and via the app.</w:t>
      </w:r>
    </w:p>
    <w:p w14:paraId="1B8B8FB1" w14:textId="7FCB74F5" w:rsidR="0077248C" w:rsidRDefault="0077248C" w:rsidP="00096DC1">
      <w:pPr>
        <w:pStyle w:val="ListParagraph"/>
        <w:numPr>
          <w:ilvl w:val="0"/>
          <w:numId w:val="13"/>
        </w:numPr>
        <w:spacing w:after="0" w:line="276" w:lineRule="auto"/>
        <w:rPr>
          <w:rFonts w:ascii="Arial Nova Light" w:hAnsi="Arial Nova Light"/>
          <w:sz w:val="28"/>
          <w:szCs w:val="28"/>
          <w:lang w:eastAsia="en-GB"/>
        </w:rPr>
      </w:pPr>
      <w:r>
        <w:rPr>
          <w:rFonts w:ascii="Arial Nova Light" w:hAnsi="Arial Nova Light"/>
          <w:sz w:val="28"/>
          <w:szCs w:val="28"/>
          <w:lang w:eastAsia="en-GB"/>
        </w:rPr>
        <w:t>It has been adapted to include a Face Covering Exemption sticker.</w:t>
      </w:r>
    </w:p>
    <w:p w14:paraId="3B52E76C" w14:textId="35D6D6EA" w:rsidR="0077248C" w:rsidRPr="00A71B89" w:rsidRDefault="0077248C" w:rsidP="00096DC1">
      <w:pPr>
        <w:pStyle w:val="ListParagraph"/>
        <w:numPr>
          <w:ilvl w:val="0"/>
          <w:numId w:val="13"/>
        </w:numPr>
        <w:spacing w:after="0" w:line="276" w:lineRule="auto"/>
        <w:rPr>
          <w:rFonts w:ascii="Arial Nova Light" w:hAnsi="Arial Nova Light"/>
          <w:sz w:val="28"/>
          <w:szCs w:val="28"/>
          <w:lang w:eastAsia="en-GB"/>
        </w:rPr>
      </w:pPr>
      <w:r w:rsidRPr="00A71B89">
        <w:rPr>
          <w:rFonts w:ascii="Arial Nova Light" w:hAnsi="Arial Nova Light"/>
          <w:sz w:val="28"/>
          <w:szCs w:val="28"/>
          <w:lang w:eastAsia="en-GB"/>
        </w:rPr>
        <w:t xml:space="preserve">Journey planning and wayfinding is something disabled people want more support with post-pandemic. </w:t>
      </w:r>
    </w:p>
    <w:p w14:paraId="1EFA87BB" w14:textId="1D806284" w:rsidR="004D4D0B" w:rsidRPr="00A71B89" w:rsidRDefault="001F6F0C" w:rsidP="0060093D">
      <w:pPr>
        <w:pStyle w:val="ListParagraph"/>
        <w:numPr>
          <w:ilvl w:val="0"/>
          <w:numId w:val="13"/>
        </w:numPr>
        <w:spacing w:after="0" w:line="276" w:lineRule="auto"/>
        <w:rPr>
          <w:rFonts w:ascii="Arial Nova Light" w:hAnsi="Arial Nova Light"/>
          <w:sz w:val="28"/>
          <w:szCs w:val="28"/>
          <w:lang w:eastAsia="en-GB"/>
        </w:rPr>
      </w:pPr>
      <w:r w:rsidRPr="00A71B89">
        <w:rPr>
          <w:rFonts w:ascii="Arial Nova Light" w:hAnsi="Arial Nova Light"/>
          <w:sz w:val="28"/>
          <w:szCs w:val="28"/>
          <w:lang w:eastAsia="en-GB"/>
        </w:rPr>
        <w:t xml:space="preserve">Thistle </w:t>
      </w:r>
      <w:proofErr w:type="spellStart"/>
      <w:r w:rsidRPr="00A71B89">
        <w:rPr>
          <w:rFonts w:ascii="Arial Nova Light" w:hAnsi="Arial Nova Light"/>
          <w:sz w:val="28"/>
          <w:szCs w:val="28"/>
          <w:lang w:eastAsia="en-GB"/>
        </w:rPr>
        <w:t>VoyagAR</w:t>
      </w:r>
      <w:proofErr w:type="spellEnd"/>
      <w:r w:rsidRPr="00A71B89">
        <w:rPr>
          <w:rFonts w:ascii="Arial Nova Light" w:hAnsi="Arial Nova Light"/>
          <w:sz w:val="28"/>
          <w:szCs w:val="28"/>
          <w:lang w:eastAsia="en-GB"/>
        </w:rPr>
        <w:t xml:space="preserve"> has been developed as a new approach to journey planning. </w:t>
      </w:r>
      <w:r w:rsidR="004F58EB" w:rsidRPr="00A71B89">
        <w:rPr>
          <w:rFonts w:ascii="Arial Nova Light" w:hAnsi="Arial Nova Light"/>
          <w:sz w:val="28"/>
          <w:szCs w:val="28"/>
          <w:lang w:eastAsia="en-GB"/>
        </w:rPr>
        <w:t>It uses ‘Augmented Reality’ to show</w:t>
      </w:r>
      <w:r w:rsidR="0077248C" w:rsidRPr="00A71B89">
        <w:rPr>
          <w:rFonts w:ascii="Arial Nova Light" w:hAnsi="Arial Nova Light"/>
          <w:sz w:val="28"/>
          <w:szCs w:val="28"/>
          <w:lang w:eastAsia="en-GB"/>
        </w:rPr>
        <w:t xml:space="preserve"> images of maps, stations and pathways to help disabled people plan their journeys using different modes of transport.</w:t>
      </w:r>
    </w:p>
    <w:p w14:paraId="57B69F00" w14:textId="5DC3A908" w:rsidR="004F58EB" w:rsidRDefault="004F58EB" w:rsidP="00096DC1">
      <w:pPr>
        <w:pStyle w:val="ListParagraph"/>
        <w:numPr>
          <w:ilvl w:val="0"/>
          <w:numId w:val="12"/>
        </w:numPr>
        <w:spacing w:after="0" w:line="276" w:lineRule="auto"/>
        <w:rPr>
          <w:rFonts w:ascii="Arial Nova Light" w:hAnsi="Arial Nova Light"/>
          <w:sz w:val="28"/>
          <w:szCs w:val="28"/>
          <w:lang w:eastAsia="en-GB"/>
        </w:rPr>
      </w:pPr>
      <w:r w:rsidRPr="004F58EB">
        <w:rPr>
          <w:rFonts w:ascii="Arial Nova Light" w:hAnsi="Arial Nova Light"/>
          <w:sz w:val="28"/>
          <w:szCs w:val="28"/>
          <w:lang w:eastAsia="en-GB"/>
        </w:rPr>
        <w:t xml:space="preserve">National Entitlement Card offers free and discounted travel for young people, disabled travellers, over 60s and ferry passengers. </w:t>
      </w:r>
    </w:p>
    <w:p w14:paraId="36388634" w14:textId="624C85EB" w:rsidR="0077248C" w:rsidRPr="0077248C" w:rsidRDefault="0077248C" w:rsidP="00096DC1">
      <w:pPr>
        <w:pStyle w:val="ListParagraph"/>
        <w:numPr>
          <w:ilvl w:val="0"/>
          <w:numId w:val="12"/>
        </w:numPr>
        <w:spacing w:after="0" w:line="276" w:lineRule="auto"/>
        <w:rPr>
          <w:rFonts w:ascii="Arial Nova Light" w:hAnsi="Arial Nova Light"/>
          <w:sz w:val="32"/>
          <w:szCs w:val="32"/>
          <w:lang w:eastAsia="en-GB"/>
        </w:rPr>
      </w:pPr>
      <w:r w:rsidRPr="0077248C">
        <w:rPr>
          <w:rFonts w:ascii="Arial Nova Light" w:hAnsi="Arial Nova Light"/>
          <w:sz w:val="28"/>
          <w:szCs w:val="28"/>
        </w:rPr>
        <w:t>There are no day or time restrictions on national bus travel, but some local restrictions, such as in SPT area the over 60s card gives discounts on rail travel, but not between 4-6 in the evening for example.</w:t>
      </w:r>
    </w:p>
    <w:p w14:paraId="2CBA7518" w14:textId="6C0A8D53" w:rsidR="0077248C" w:rsidRPr="0077248C" w:rsidRDefault="0077248C" w:rsidP="00096DC1">
      <w:pPr>
        <w:pStyle w:val="ListParagraph"/>
        <w:numPr>
          <w:ilvl w:val="0"/>
          <w:numId w:val="12"/>
        </w:numPr>
        <w:spacing w:after="0" w:line="276" w:lineRule="auto"/>
        <w:rPr>
          <w:rFonts w:ascii="Arial Nova Light" w:hAnsi="Arial Nova Light"/>
          <w:sz w:val="28"/>
          <w:szCs w:val="28"/>
          <w:lang w:eastAsia="en-GB"/>
        </w:rPr>
      </w:pPr>
      <w:r w:rsidRPr="0077248C">
        <w:rPr>
          <w:rFonts w:ascii="Arial Nova Light" w:hAnsi="Arial Nova Light"/>
          <w:sz w:val="28"/>
          <w:szCs w:val="28"/>
          <w:lang w:eastAsia="en-GB"/>
        </w:rPr>
        <w:t xml:space="preserve">Depending on what Local Authority area you live in also provides access to local provisions, for example leisure </w:t>
      </w:r>
      <w:proofErr w:type="spellStart"/>
      <w:r w:rsidRPr="0077248C">
        <w:rPr>
          <w:rFonts w:ascii="Arial Nova Light" w:hAnsi="Arial Nova Light"/>
          <w:sz w:val="28"/>
          <w:szCs w:val="28"/>
          <w:lang w:eastAsia="en-GB"/>
        </w:rPr>
        <w:t>centres</w:t>
      </w:r>
      <w:proofErr w:type="spellEnd"/>
      <w:r w:rsidRPr="0077248C">
        <w:rPr>
          <w:rFonts w:ascii="Arial Nova Light" w:hAnsi="Arial Nova Light"/>
          <w:sz w:val="28"/>
          <w:szCs w:val="28"/>
          <w:lang w:eastAsia="en-GB"/>
        </w:rPr>
        <w:t xml:space="preserve">, businesses like garden </w:t>
      </w:r>
      <w:proofErr w:type="spellStart"/>
      <w:r w:rsidRPr="0077248C">
        <w:rPr>
          <w:rFonts w:ascii="Arial Nova Light" w:hAnsi="Arial Nova Light"/>
          <w:sz w:val="28"/>
          <w:szCs w:val="28"/>
          <w:lang w:eastAsia="en-GB"/>
        </w:rPr>
        <w:t>centres</w:t>
      </w:r>
      <w:proofErr w:type="spellEnd"/>
      <w:r w:rsidRPr="0077248C">
        <w:rPr>
          <w:rFonts w:ascii="Arial Nova Light" w:hAnsi="Arial Nova Light"/>
          <w:sz w:val="28"/>
          <w:szCs w:val="28"/>
          <w:lang w:eastAsia="en-GB"/>
        </w:rPr>
        <w:t>, where they will give you a discount if you have a National Entitlement Card.</w:t>
      </w:r>
    </w:p>
    <w:p w14:paraId="6BDC98DE" w14:textId="4DE93A68" w:rsidR="0077248C" w:rsidRPr="0077248C" w:rsidRDefault="0077248C" w:rsidP="00096DC1">
      <w:pPr>
        <w:pStyle w:val="ListParagraph"/>
        <w:numPr>
          <w:ilvl w:val="0"/>
          <w:numId w:val="12"/>
        </w:numPr>
        <w:spacing w:after="0" w:line="276" w:lineRule="auto"/>
        <w:rPr>
          <w:rFonts w:ascii="Arial Nova Light" w:hAnsi="Arial Nova Light"/>
          <w:sz w:val="28"/>
          <w:szCs w:val="28"/>
          <w:lang w:eastAsia="en-GB"/>
        </w:rPr>
      </w:pPr>
      <w:r w:rsidRPr="0077248C">
        <w:rPr>
          <w:rFonts w:ascii="Arial Nova Light" w:hAnsi="Arial Nova Light"/>
          <w:sz w:val="28"/>
          <w:szCs w:val="28"/>
          <w:lang w:eastAsia="en-GB"/>
        </w:rPr>
        <w:t>Currently around one third of people in Scotland qualify for a discount using the National Entitlement Card</w:t>
      </w:r>
    </w:p>
    <w:p w14:paraId="40953EFC" w14:textId="747A4027" w:rsidR="004F58EB" w:rsidRPr="004F58EB" w:rsidRDefault="004F58EB" w:rsidP="00096DC1">
      <w:pPr>
        <w:pStyle w:val="ListParagraph"/>
        <w:numPr>
          <w:ilvl w:val="0"/>
          <w:numId w:val="12"/>
        </w:numPr>
        <w:spacing w:after="0" w:line="276" w:lineRule="auto"/>
        <w:rPr>
          <w:rFonts w:ascii="Arial Nova Light" w:hAnsi="Arial Nova Light"/>
          <w:sz w:val="28"/>
          <w:szCs w:val="28"/>
          <w:lang w:eastAsia="en-GB"/>
        </w:rPr>
      </w:pPr>
      <w:r w:rsidRPr="004F58EB">
        <w:rPr>
          <w:rFonts w:ascii="Arial Nova Light" w:hAnsi="Arial Nova Light"/>
          <w:sz w:val="28"/>
          <w:szCs w:val="28"/>
          <w:lang w:eastAsia="en-GB"/>
        </w:rPr>
        <w:t xml:space="preserve">The cards have identifiers depicting whether the card allows a companion to travel and visually impaired people also have a specific card with a symbol depicting their impairment. </w:t>
      </w:r>
    </w:p>
    <w:p w14:paraId="048D32AD" w14:textId="1CFA4AD9" w:rsidR="001A1E04" w:rsidRDefault="00880898" w:rsidP="0077248C">
      <w:pPr>
        <w:pStyle w:val="ListParagraph"/>
        <w:numPr>
          <w:ilvl w:val="0"/>
          <w:numId w:val="12"/>
        </w:numPr>
        <w:spacing w:after="0" w:line="276" w:lineRule="auto"/>
        <w:rPr>
          <w:rFonts w:ascii="Arial Nova Light" w:hAnsi="Arial Nova Light"/>
          <w:sz w:val="28"/>
          <w:szCs w:val="28"/>
          <w:lang w:eastAsia="en-GB"/>
        </w:rPr>
      </w:pPr>
      <w:r>
        <w:rPr>
          <w:rFonts w:ascii="Arial Nova Light" w:hAnsi="Arial Nova Light"/>
          <w:sz w:val="28"/>
          <w:szCs w:val="28"/>
          <w:lang w:eastAsia="en-GB"/>
        </w:rPr>
        <w:br w:type="page"/>
      </w:r>
    </w:p>
    <w:p w14:paraId="0E5242B7" w14:textId="77777777" w:rsidR="00107860" w:rsidRPr="00107860" w:rsidRDefault="00107860" w:rsidP="0010786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ind w:left="360" w:hanging="360"/>
        <w:outlineLvl w:val="0"/>
        <w:rPr>
          <w:rFonts w:ascii="Arial Nova Light" w:eastAsiaTheme="majorEastAsia" w:hAnsi="Arial Nova Light" w:cs="Arial"/>
          <w:b/>
          <w:bCs/>
          <w:sz w:val="32"/>
          <w:szCs w:val="40"/>
          <w:bdr w:val="none" w:sz="0" w:space="0" w:color="auto"/>
          <w:lang w:eastAsia="en-GB"/>
        </w:rPr>
      </w:pPr>
      <w:r w:rsidRPr="00107860">
        <w:rPr>
          <w:rFonts w:ascii="Arial Nova Light" w:eastAsiaTheme="majorEastAsia" w:hAnsi="Arial Nova Light" w:cs="Arial"/>
          <w:b/>
          <w:bCs/>
          <w:sz w:val="32"/>
          <w:szCs w:val="40"/>
          <w:bdr w:val="none" w:sz="0" w:space="0" w:color="auto"/>
          <w:lang w:eastAsia="en-GB"/>
        </w:rPr>
        <w:lastRenderedPageBreak/>
        <w:t>Key discussion points</w:t>
      </w:r>
    </w:p>
    <w:p w14:paraId="0E95BFF6" w14:textId="77777777" w:rsidR="00107860" w:rsidRDefault="00107860" w:rsidP="005B42F0">
      <w:pPr>
        <w:rPr>
          <w:rFonts w:ascii="Arial Nova Light" w:hAnsi="Arial Nova Light"/>
          <w:sz w:val="28"/>
          <w:szCs w:val="28"/>
          <w:lang w:eastAsia="en-GB"/>
        </w:rPr>
      </w:pPr>
    </w:p>
    <w:p w14:paraId="2A2B9E69" w14:textId="66CE51E2" w:rsidR="0046543A" w:rsidRPr="00047922" w:rsidRDefault="0046543A" w:rsidP="005B42F0">
      <w:pPr>
        <w:rPr>
          <w:rFonts w:ascii="Arial Nova Light" w:hAnsi="Arial Nova Light"/>
          <w:b/>
          <w:bCs/>
          <w:sz w:val="32"/>
          <w:szCs w:val="32"/>
          <w:lang w:eastAsia="en-GB"/>
        </w:rPr>
      </w:pPr>
      <w:r w:rsidRPr="00047922">
        <w:rPr>
          <w:rFonts w:ascii="Arial Nova Light" w:hAnsi="Arial Nova Light"/>
          <w:b/>
          <w:bCs/>
          <w:sz w:val="32"/>
          <w:szCs w:val="32"/>
          <w:lang w:eastAsia="en-GB"/>
        </w:rPr>
        <w:t>Experience using assistance cards</w:t>
      </w:r>
    </w:p>
    <w:p w14:paraId="361E95D5" w14:textId="3ADB3FD4" w:rsidR="00F9743B" w:rsidRPr="00F9743B" w:rsidRDefault="00F9743B" w:rsidP="005479BA">
      <w:pPr>
        <w:spacing w:line="276" w:lineRule="auto"/>
        <w:rPr>
          <w:rFonts w:ascii="Arial Nova Light" w:hAnsi="Arial Nova Light"/>
          <w:b/>
          <w:bCs/>
          <w:sz w:val="28"/>
          <w:szCs w:val="28"/>
          <w:lang w:eastAsia="en-GB"/>
        </w:rPr>
      </w:pPr>
      <w:r>
        <w:rPr>
          <w:rFonts w:ascii="Arial Nova Light" w:hAnsi="Arial Nova Light"/>
          <w:b/>
          <w:bCs/>
          <w:sz w:val="28"/>
          <w:szCs w:val="28"/>
          <w:lang w:eastAsia="en-GB"/>
        </w:rPr>
        <w:t>National Entitlement Card</w:t>
      </w:r>
    </w:p>
    <w:p w14:paraId="14282C23" w14:textId="7BCB36AA" w:rsidR="00536332" w:rsidRDefault="00536332" w:rsidP="005479BA">
      <w:pPr>
        <w:spacing w:line="276" w:lineRule="auto"/>
        <w:rPr>
          <w:rFonts w:ascii="Arial Nova Light" w:hAnsi="Arial Nova Light"/>
          <w:sz w:val="28"/>
          <w:szCs w:val="28"/>
          <w:lang w:eastAsia="en-GB"/>
        </w:rPr>
      </w:pPr>
      <w:r>
        <w:rPr>
          <w:rFonts w:ascii="Arial Nova Light" w:hAnsi="Arial Nova Light"/>
          <w:sz w:val="28"/>
          <w:szCs w:val="28"/>
          <w:lang w:eastAsia="en-GB"/>
        </w:rPr>
        <w:t>The webinar included attendees who had experience of using assistance cards.  Attendees tended to be more familiar with the National Entitlement Card which allowed concessionary travel for disabled and older people.  Most people used these on the bus network and</w:t>
      </w:r>
      <w:r w:rsidR="00027898">
        <w:rPr>
          <w:rFonts w:ascii="Arial Nova Light" w:hAnsi="Arial Nova Light"/>
          <w:sz w:val="28"/>
          <w:szCs w:val="28"/>
          <w:lang w:eastAsia="en-GB"/>
        </w:rPr>
        <w:t xml:space="preserve"> felt it</w:t>
      </w:r>
      <w:r>
        <w:rPr>
          <w:rFonts w:ascii="Arial Nova Light" w:hAnsi="Arial Nova Light"/>
          <w:sz w:val="28"/>
          <w:szCs w:val="28"/>
          <w:lang w:eastAsia="en-GB"/>
        </w:rPr>
        <w:t xml:space="preserve"> made a significant positive difference to their ability to travel at reduced or no cost. </w:t>
      </w:r>
    </w:p>
    <w:p w14:paraId="2A91138E" w14:textId="1AA7F4A6" w:rsidR="00536332" w:rsidRDefault="00536332" w:rsidP="005479BA">
      <w:pPr>
        <w:spacing w:line="276" w:lineRule="auto"/>
        <w:rPr>
          <w:rFonts w:ascii="Arial Nova Light" w:hAnsi="Arial Nova Light"/>
          <w:sz w:val="28"/>
          <w:szCs w:val="28"/>
          <w:lang w:eastAsia="en-GB"/>
        </w:rPr>
      </w:pPr>
    </w:p>
    <w:p w14:paraId="3861316A" w14:textId="322539B2" w:rsidR="00536332" w:rsidRDefault="00536332"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However </w:t>
      </w:r>
      <w:r w:rsidR="00F9743B">
        <w:rPr>
          <w:rFonts w:ascii="Arial Nova Light" w:hAnsi="Arial Nova Light"/>
          <w:sz w:val="28"/>
          <w:szCs w:val="28"/>
          <w:lang w:eastAsia="en-GB"/>
        </w:rPr>
        <w:t xml:space="preserve">disabled </w:t>
      </w:r>
      <w:r>
        <w:rPr>
          <w:rFonts w:ascii="Arial Nova Light" w:hAnsi="Arial Nova Light"/>
          <w:sz w:val="28"/>
          <w:szCs w:val="28"/>
          <w:lang w:eastAsia="en-GB"/>
        </w:rPr>
        <w:t xml:space="preserve">users of the National Entitlement Card had to renew their card every three years, which involved an assessment of eligibility by medical staff.  For those disabled participants with progressive or life-long conditions, there was a call for the Entitlement card to </w:t>
      </w:r>
      <w:r w:rsidR="00F9743B">
        <w:rPr>
          <w:rFonts w:ascii="Arial Nova Light" w:hAnsi="Arial Nova Light"/>
          <w:sz w:val="28"/>
          <w:szCs w:val="28"/>
          <w:lang w:eastAsia="en-GB"/>
        </w:rPr>
        <w:t xml:space="preserve">be a lifelong card as it is for those over 60. </w:t>
      </w:r>
    </w:p>
    <w:p w14:paraId="59233F8C" w14:textId="3849CE8D" w:rsidR="00F9743B" w:rsidRDefault="00F9743B" w:rsidP="005479BA">
      <w:pPr>
        <w:spacing w:line="276" w:lineRule="auto"/>
        <w:rPr>
          <w:rFonts w:ascii="Arial Nova Light" w:hAnsi="Arial Nova Light"/>
          <w:sz w:val="28"/>
          <w:szCs w:val="28"/>
          <w:lang w:eastAsia="en-GB"/>
        </w:rPr>
      </w:pPr>
    </w:p>
    <w:p w14:paraId="0285D842" w14:textId="65FA5FC8" w:rsidR="00F9743B" w:rsidRDefault="00F9743B" w:rsidP="005479BA">
      <w:pPr>
        <w:shd w:val="clear" w:color="auto" w:fill="F2F2F2" w:themeFill="background1" w:themeFillShade="F2"/>
        <w:spacing w:line="276" w:lineRule="auto"/>
        <w:rPr>
          <w:rFonts w:ascii="Arial Nova Light" w:hAnsi="Arial Nova Light"/>
          <w:sz w:val="28"/>
          <w:szCs w:val="28"/>
          <w:lang w:eastAsia="en-GB"/>
        </w:rPr>
      </w:pPr>
      <w:r>
        <w:rPr>
          <w:rFonts w:ascii="Arial Nova Light" w:hAnsi="Arial Nova Light"/>
          <w:sz w:val="28"/>
          <w:szCs w:val="28"/>
          <w:lang w:eastAsia="en-GB"/>
        </w:rPr>
        <w:t>“When you have a disabled card, you have to go back to your doctors to get a note every three years to say you are still disabled.”</w:t>
      </w:r>
    </w:p>
    <w:p w14:paraId="434F1C56" w14:textId="4CFEF91E" w:rsidR="00536332" w:rsidRDefault="00536332" w:rsidP="005479BA">
      <w:pPr>
        <w:spacing w:line="276" w:lineRule="auto"/>
        <w:rPr>
          <w:rFonts w:ascii="Arial Nova Light" w:hAnsi="Arial Nova Light"/>
          <w:sz w:val="28"/>
          <w:szCs w:val="28"/>
          <w:lang w:eastAsia="en-GB"/>
        </w:rPr>
      </w:pPr>
    </w:p>
    <w:p w14:paraId="291176C9" w14:textId="1E20C592" w:rsidR="000C5F5C" w:rsidRDefault="000C5F5C"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Feedback suggested that recently, during the pandemic, there had been a delay to the renewal process.  While this was understandable in the circumstances; there appears to have been inconsistency across Scotland with the arrangement </w:t>
      </w:r>
      <w:r w:rsidR="0095150E">
        <w:rPr>
          <w:rFonts w:ascii="Arial Nova Light" w:hAnsi="Arial Nova Light"/>
          <w:sz w:val="28"/>
          <w:szCs w:val="28"/>
          <w:lang w:eastAsia="en-GB"/>
        </w:rPr>
        <w:t>to use</w:t>
      </w:r>
      <w:r>
        <w:rPr>
          <w:rFonts w:ascii="Arial Nova Light" w:hAnsi="Arial Nova Light"/>
          <w:sz w:val="28"/>
          <w:szCs w:val="28"/>
          <w:lang w:eastAsia="en-GB"/>
        </w:rPr>
        <w:t xml:space="preserve"> an expired NEC (some local authorities accepting outdated cards, while others did not).  Some attendees suggested that a wait of 6-8 weeks was much longer than the advertised timescale, and while understandable during COVID-19, highlights that a workaround solution should have been in place to ensure disabled people could continue to travel. </w:t>
      </w:r>
    </w:p>
    <w:p w14:paraId="02F85AF1" w14:textId="77777777" w:rsidR="000C5F5C" w:rsidRPr="000C5F5C" w:rsidRDefault="000C5F5C" w:rsidP="005479BA">
      <w:pPr>
        <w:spacing w:line="276" w:lineRule="auto"/>
        <w:rPr>
          <w:rFonts w:ascii="Arial Nova Light" w:hAnsi="Arial Nova Light"/>
          <w:sz w:val="28"/>
          <w:szCs w:val="28"/>
          <w:lang w:eastAsia="en-GB"/>
        </w:rPr>
      </w:pPr>
    </w:p>
    <w:p w14:paraId="38AA0980" w14:textId="0FD50FC5" w:rsidR="000C5F5C" w:rsidRPr="000C5F5C" w:rsidRDefault="000C5F5C"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r w:rsidRPr="000C5F5C">
        <w:rPr>
          <w:rFonts w:ascii="Arial Nova Light" w:eastAsia="Times New Roman" w:hAnsi="Arial Nova Light" w:cs="Arial"/>
          <w:sz w:val="28"/>
          <w:szCs w:val="28"/>
        </w:rPr>
        <w:t>There was agreement from group members on the need for all local authorities to send out reminder letters</w:t>
      </w:r>
      <w:r>
        <w:rPr>
          <w:rFonts w:ascii="Arial Nova Light" w:eastAsia="Times New Roman" w:hAnsi="Arial Nova Light" w:cs="Arial"/>
          <w:sz w:val="28"/>
          <w:szCs w:val="28"/>
        </w:rPr>
        <w:t xml:space="preserve"> or </w:t>
      </w:r>
      <w:r w:rsidRPr="000C5F5C">
        <w:rPr>
          <w:rFonts w:ascii="Arial Nova Light" w:eastAsia="Times New Roman" w:hAnsi="Arial Nova Light" w:cs="Arial"/>
          <w:sz w:val="28"/>
          <w:szCs w:val="28"/>
        </w:rPr>
        <w:t xml:space="preserve">emails so that card users have plenty notice to renew their NEC. </w:t>
      </w:r>
      <w:r>
        <w:rPr>
          <w:rFonts w:ascii="Arial Nova Light" w:eastAsia="Times New Roman" w:hAnsi="Arial Nova Light" w:cs="Arial"/>
          <w:sz w:val="28"/>
          <w:szCs w:val="28"/>
        </w:rPr>
        <w:t xml:space="preserve"> </w:t>
      </w:r>
      <w:r w:rsidRPr="000C5F5C">
        <w:rPr>
          <w:rFonts w:ascii="Arial Nova Light" w:eastAsia="Times New Roman" w:hAnsi="Arial Nova Light" w:cs="Arial"/>
          <w:sz w:val="28"/>
          <w:szCs w:val="28"/>
        </w:rPr>
        <w:t xml:space="preserve">This </w:t>
      </w:r>
      <w:r>
        <w:rPr>
          <w:rFonts w:ascii="Arial Nova Light" w:eastAsia="Times New Roman" w:hAnsi="Arial Nova Light" w:cs="Arial"/>
          <w:sz w:val="28"/>
          <w:szCs w:val="28"/>
        </w:rPr>
        <w:t>was</w:t>
      </w:r>
      <w:r w:rsidRPr="000C5F5C">
        <w:rPr>
          <w:rFonts w:ascii="Arial Nova Light" w:eastAsia="Times New Roman" w:hAnsi="Arial Nova Light" w:cs="Arial"/>
          <w:sz w:val="28"/>
          <w:szCs w:val="28"/>
        </w:rPr>
        <w:t xml:space="preserve"> not just </w:t>
      </w:r>
      <w:r>
        <w:rPr>
          <w:rFonts w:ascii="Arial Nova Light" w:eastAsia="Times New Roman" w:hAnsi="Arial Nova Light" w:cs="Arial"/>
          <w:sz w:val="28"/>
          <w:szCs w:val="28"/>
        </w:rPr>
        <w:t xml:space="preserve">for </w:t>
      </w:r>
      <w:r w:rsidRPr="000C5F5C">
        <w:rPr>
          <w:rFonts w:ascii="Arial Nova Light" w:eastAsia="Times New Roman" w:hAnsi="Arial Nova Light" w:cs="Arial"/>
          <w:sz w:val="28"/>
          <w:szCs w:val="28"/>
        </w:rPr>
        <w:t>common courtesy</w:t>
      </w:r>
      <w:r>
        <w:rPr>
          <w:rFonts w:ascii="Arial Nova Light" w:eastAsia="Times New Roman" w:hAnsi="Arial Nova Light" w:cs="Arial"/>
          <w:sz w:val="28"/>
          <w:szCs w:val="28"/>
        </w:rPr>
        <w:t>;</w:t>
      </w:r>
      <w:r w:rsidRPr="000C5F5C">
        <w:rPr>
          <w:rFonts w:ascii="Arial Nova Light" w:eastAsia="Times New Roman" w:hAnsi="Arial Nova Light" w:cs="Arial"/>
          <w:sz w:val="28"/>
          <w:szCs w:val="28"/>
        </w:rPr>
        <w:t xml:space="preserve"> reminders will also be beneficial for disabled people, for example, memory disorders such as vascular Dementia.</w:t>
      </w:r>
    </w:p>
    <w:p w14:paraId="74F02A51" w14:textId="77777777" w:rsidR="000C5F5C" w:rsidRDefault="000C5F5C" w:rsidP="005479BA">
      <w:pPr>
        <w:spacing w:line="276" w:lineRule="auto"/>
        <w:rPr>
          <w:rFonts w:ascii="Arial Nova Light" w:hAnsi="Arial Nova Light"/>
          <w:sz w:val="28"/>
          <w:szCs w:val="28"/>
          <w:lang w:eastAsia="en-GB"/>
        </w:rPr>
      </w:pPr>
    </w:p>
    <w:p w14:paraId="6CA7C09F" w14:textId="1EA0C239" w:rsidR="00536332" w:rsidRDefault="00536332" w:rsidP="005479BA">
      <w:pPr>
        <w:spacing w:line="276" w:lineRule="auto"/>
        <w:rPr>
          <w:rFonts w:ascii="Arial Nova Light" w:hAnsi="Arial Nova Light"/>
          <w:sz w:val="28"/>
          <w:szCs w:val="28"/>
          <w:lang w:eastAsia="en-GB"/>
        </w:rPr>
      </w:pPr>
      <w:r>
        <w:rPr>
          <w:rFonts w:ascii="Arial Nova Light" w:hAnsi="Arial Nova Light"/>
          <w:sz w:val="28"/>
          <w:szCs w:val="28"/>
          <w:lang w:eastAsia="en-GB"/>
        </w:rPr>
        <w:lastRenderedPageBreak/>
        <w:t xml:space="preserve">The other key concern around the National Entitlement Card was the restrictions of use at night.  Concessionary travel is in place on buses </w:t>
      </w:r>
      <w:r w:rsidR="00F9743B">
        <w:rPr>
          <w:rFonts w:ascii="Arial Nova Light" w:hAnsi="Arial Nova Light"/>
          <w:sz w:val="28"/>
          <w:szCs w:val="28"/>
          <w:lang w:eastAsia="en-GB"/>
        </w:rPr>
        <w:t>for day-time services but not</w:t>
      </w:r>
      <w:r w:rsidR="0095150E">
        <w:rPr>
          <w:rFonts w:ascii="Arial Nova Light" w:hAnsi="Arial Nova Light"/>
          <w:sz w:val="28"/>
          <w:szCs w:val="28"/>
          <w:lang w:eastAsia="en-GB"/>
        </w:rPr>
        <w:t xml:space="preserve">, </w:t>
      </w:r>
      <w:r w:rsidR="00C05BA4">
        <w:rPr>
          <w:rFonts w:ascii="Arial Nova Light" w:hAnsi="Arial Nova Light"/>
          <w:sz w:val="28"/>
          <w:szCs w:val="28"/>
          <w:lang w:eastAsia="en-GB"/>
        </w:rPr>
        <w:t>for example</w:t>
      </w:r>
      <w:r w:rsidR="0095150E">
        <w:rPr>
          <w:rFonts w:ascii="Arial Nova Light" w:hAnsi="Arial Nova Light"/>
          <w:sz w:val="28"/>
          <w:szCs w:val="28"/>
          <w:lang w:eastAsia="en-GB"/>
        </w:rPr>
        <w:t>, on</w:t>
      </w:r>
      <w:r w:rsidR="00C05BA4">
        <w:rPr>
          <w:rFonts w:ascii="Arial Nova Light" w:hAnsi="Arial Nova Light"/>
          <w:sz w:val="28"/>
          <w:szCs w:val="28"/>
          <w:lang w:eastAsia="en-GB"/>
        </w:rPr>
        <w:t xml:space="preserve"> any services between Glasgow and Edinburgh operating after midnight.</w:t>
      </w:r>
    </w:p>
    <w:p w14:paraId="5143E64E" w14:textId="34E70D89" w:rsidR="00F9743B" w:rsidRDefault="00F9743B" w:rsidP="005479BA">
      <w:pPr>
        <w:spacing w:line="276" w:lineRule="auto"/>
        <w:rPr>
          <w:rFonts w:ascii="Arial Nova Light" w:hAnsi="Arial Nova Light"/>
          <w:sz w:val="28"/>
          <w:szCs w:val="28"/>
          <w:lang w:eastAsia="en-GB"/>
        </w:rPr>
      </w:pPr>
    </w:p>
    <w:p w14:paraId="1EFF1A63" w14:textId="3F96EF3A" w:rsidR="00F9743B" w:rsidRDefault="00F9743B" w:rsidP="005479BA">
      <w:pPr>
        <w:shd w:val="clear" w:color="auto" w:fill="F2F2F2" w:themeFill="background1" w:themeFillShade="F2"/>
        <w:spacing w:line="276" w:lineRule="auto"/>
        <w:rPr>
          <w:rFonts w:ascii="Arial Nova Light" w:hAnsi="Arial Nova Light"/>
          <w:sz w:val="28"/>
          <w:szCs w:val="28"/>
          <w:lang w:eastAsia="en-GB"/>
        </w:rPr>
      </w:pPr>
      <w:r>
        <w:rPr>
          <w:rFonts w:ascii="Arial Nova Light" w:hAnsi="Arial Nova Light"/>
          <w:sz w:val="28"/>
          <w:szCs w:val="28"/>
          <w:lang w:eastAsia="en-GB"/>
        </w:rPr>
        <w:t>“I heard that a National Entitlement Card didn’t work on the buses after midnight. It seems disabled people aren’t meant to go out after dark.”</w:t>
      </w:r>
    </w:p>
    <w:p w14:paraId="1C64670E" w14:textId="52D2358A" w:rsidR="00C05BA4" w:rsidRDefault="00C05BA4" w:rsidP="005479BA">
      <w:pPr>
        <w:spacing w:line="276" w:lineRule="auto"/>
        <w:rPr>
          <w:rFonts w:ascii="Arial Nova Light" w:hAnsi="Arial Nova Light"/>
          <w:sz w:val="28"/>
          <w:szCs w:val="28"/>
          <w:lang w:eastAsia="en-GB"/>
        </w:rPr>
      </w:pPr>
    </w:p>
    <w:p w14:paraId="655CC479" w14:textId="29301263" w:rsidR="00C05BA4" w:rsidRDefault="00C05BA4" w:rsidP="005479BA">
      <w:pPr>
        <w:spacing w:line="276" w:lineRule="auto"/>
        <w:rPr>
          <w:rFonts w:ascii="Arial Nova Light" w:hAnsi="Arial Nova Light"/>
          <w:sz w:val="28"/>
          <w:szCs w:val="28"/>
          <w:lang w:eastAsia="en-GB"/>
        </w:rPr>
      </w:pPr>
      <w:r>
        <w:rPr>
          <w:rFonts w:ascii="Arial Nova Light" w:hAnsi="Arial Nova Light"/>
          <w:sz w:val="28"/>
          <w:szCs w:val="28"/>
          <w:lang w:eastAsia="en-GB"/>
        </w:rPr>
        <w:t>The final point in relation to National Entitlement Cards was the use for rail travel.  Currently some card issuing local authorities will offer other discounts on rail, tram or subway travel for their card holders, but at their discretion.  Attendees reported that in some areas to be able to use the NEC on the train, they had to be in receipt of a Disabled Person’s Railcard</w:t>
      </w:r>
      <w:r w:rsidR="0014251C">
        <w:rPr>
          <w:rFonts w:ascii="Arial Nova Light" w:hAnsi="Arial Nova Light"/>
          <w:sz w:val="28"/>
          <w:szCs w:val="28"/>
          <w:lang w:eastAsia="en-GB"/>
        </w:rPr>
        <w:t xml:space="preserve">.  A Disabled Person’s Railcard can be purchased (on production of a valid PIP, DLA, or equivalent medical certificate).  The card then offers discounted rail fares. </w:t>
      </w:r>
      <w:r w:rsidR="0095150E">
        <w:rPr>
          <w:rFonts w:ascii="Arial Nova Light" w:hAnsi="Arial Nova Light"/>
          <w:sz w:val="28"/>
          <w:szCs w:val="28"/>
          <w:lang w:eastAsia="en-GB"/>
        </w:rPr>
        <w:t xml:space="preserve"> There was a call for an equivalent service on other modes that can be expected on the bus network. </w:t>
      </w:r>
    </w:p>
    <w:p w14:paraId="42424E9E" w14:textId="075D82EB" w:rsidR="0035092A" w:rsidRDefault="0035092A" w:rsidP="00C05BA4">
      <w:pPr>
        <w:rPr>
          <w:rFonts w:ascii="Arial Nova Light" w:hAnsi="Arial Nova Light"/>
          <w:b/>
          <w:bCs/>
          <w:sz w:val="32"/>
          <w:szCs w:val="32"/>
          <w:lang w:eastAsia="en-GB"/>
        </w:rPr>
      </w:pPr>
    </w:p>
    <w:p w14:paraId="297427C5" w14:textId="7BCCB90B" w:rsidR="0035092A" w:rsidRDefault="0035092A" w:rsidP="00C05BA4">
      <w:pPr>
        <w:rPr>
          <w:rFonts w:ascii="Arial Nova Light" w:hAnsi="Arial Nova Light"/>
          <w:b/>
          <w:bCs/>
          <w:sz w:val="28"/>
          <w:szCs w:val="28"/>
          <w:lang w:eastAsia="en-GB"/>
        </w:rPr>
      </w:pPr>
      <w:r w:rsidRPr="0014251C">
        <w:rPr>
          <w:rFonts w:ascii="Arial Nova Light" w:hAnsi="Arial Nova Light"/>
          <w:b/>
          <w:bCs/>
          <w:sz w:val="28"/>
          <w:szCs w:val="28"/>
          <w:lang w:eastAsia="en-GB"/>
        </w:rPr>
        <w:t>Thistle Assistance card</w:t>
      </w:r>
    </w:p>
    <w:p w14:paraId="77E3CD55" w14:textId="097AD732" w:rsidR="0014251C" w:rsidRDefault="0014251C"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Equally the Thistle Assistance Card was recognised for being a discreet way of alerting transport staff of additional needs.  It was praised by those who did use it for being customisable with lots of options to </w:t>
      </w:r>
      <w:r w:rsidR="00B1471F">
        <w:rPr>
          <w:rFonts w:ascii="Arial Nova Light" w:hAnsi="Arial Nova Light"/>
          <w:sz w:val="28"/>
          <w:szCs w:val="28"/>
          <w:lang w:eastAsia="en-GB"/>
        </w:rPr>
        <w:t>indicate different needs as well as the ability to add or write your own needs on the card. It was also available in App format</w:t>
      </w:r>
      <w:r w:rsidR="00E33B67">
        <w:rPr>
          <w:rFonts w:ascii="Arial Nova Light" w:hAnsi="Arial Nova Light"/>
          <w:sz w:val="28"/>
          <w:szCs w:val="28"/>
          <w:lang w:eastAsia="en-GB"/>
        </w:rPr>
        <w:t>.</w:t>
      </w:r>
    </w:p>
    <w:p w14:paraId="489E3CAE" w14:textId="798ABCCB" w:rsidR="00733409" w:rsidRDefault="00733409" w:rsidP="005479BA">
      <w:pPr>
        <w:spacing w:line="276" w:lineRule="auto"/>
        <w:rPr>
          <w:rFonts w:ascii="Arial Nova Light" w:hAnsi="Arial Nova Light"/>
          <w:sz w:val="28"/>
          <w:szCs w:val="28"/>
          <w:lang w:eastAsia="en-GB"/>
        </w:rPr>
      </w:pPr>
    </w:p>
    <w:p w14:paraId="5A79B2ED" w14:textId="66B8723B" w:rsidR="00733409" w:rsidRDefault="00733409"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The presentation from Thistle Assistance indicated developments in the capabilities of the card with the </w:t>
      </w:r>
      <w:proofErr w:type="spellStart"/>
      <w:r>
        <w:rPr>
          <w:rFonts w:ascii="Arial Nova Light" w:hAnsi="Arial Nova Light"/>
          <w:sz w:val="28"/>
          <w:szCs w:val="28"/>
          <w:lang w:eastAsia="en-GB"/>
        </w:rPr>
        <w:t>VoyagAR</w:t>
      </w:r>
      <w:proofErr w:type="spellEnd"/>
      <w:r>
        <w:rPr>
          <w:rFonts w:ascii="Arial Nova Light" w:hAnsi="Arial Nova Light"/>
          <w:sz w:val="28"/>
          <w:szCs w:val="28"/>
          <w:lang w:eastAsia="en-GB"/>
        </w:rPr>
        <w:t xml:space="preserve"> programme.  This intends to include a way of communicating the needs of individuals via their phone to the driver cab computer as they step onto the bus, so there is no need for conversation or interaction.  This could be particularly useful for those with hidden disabilities or neurodivergent conditions. </w:t>
      </w:r>
      <w:r w:rsidR="009E656C">
        <w:rPr>
          <w:rFonts w:ascii="Arial Nova Light" w:hAnsi="Arial Nova Light"/>
          <w:sz w:val="28"/>
          <w:szCs w:val="28"/>
          <w:lang w:eastAsia="en-GB"/>
        </w:rPr>
        <w:t xml:space="preserve"> This was viewed as a positive by those who stated they were too anxious to disclose their needs to a member of travel staff. </w:t>
      </w:r>
    </w:p>
    <w:p w14:paraId="4B25A758" w14:textId="7E91A991" w:rsidR="00733409" w:rsidRDefault="00733409" w:rsidP="005479BA">
      <w:pPr>
        <w:spacing w:line="276" w:lineRule="auto"/>
        <w:rPr>
          <w:rFonts w:ascii="Arial Nova Light" w:hAnsi="Arial Nova Light"/>
          <w:sz w:val="28"/>
          <w:szCs w:val="28"/>
          <w:lang w:eastAsia="en-GB"/>
        </w:rPr>
      </w:pPr>
    </w:p>
    <w:p w14:paraId="35230E45" w14:textId="7ABC38F6" w:rsidR="00733409" w:rsidRPr="0014251C" w:rsidRDefault="00733409"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However, users of the Thistle Assistance </w:t>
      </w:r>
      <w:r w:rsidR="009E656C">
        <w:rPr>
          <w:rFonts w:ascii="Arial Nova Light" w:hAnsi="Arial Nova Light"/>
          <w:sz w:val="28"/>
          <w:szCs w:val="28"/>
          <w:lang w:eastAsia="en-GB"/>
        </w:rPr>
        <w:t xml:space="preserve">card indicated that in situations where there is a need for multiple stickers to convey complex needs, it can </w:t>
      </w:r>
      <w:r w:rsidR="009E656C">
        <w:rPr>
          <w:rFonts w:ascii="Arial Nova Light" w:hAnsi="Arial Nova Light"/>
          <w:sz w:val="28"/>
          <w:szCs w:val="28"/>
          <w:lang w:eastAsia="en-GB"/>
        </w:rPr>
        <w:lastRenderedPageBreak/>
        <w:t xml:space="preserve">be overwhelming for both staff and passengers.  Deaf attendees indicated that </w:t>
      </w:r>
      <w:r w:rsidR="00B64AE8">
        <w:rPr>
          <w:rFonts w:ascii="Arial Nova Light" w:hAnsi="Arial Nova Light"/>
          <w:sz w:val="28"/>
          <w:szCs w:val="28"/>
          <w:lang w:eastAsia="en-GB"/>
        </w:rPr>
        <w:t>they did not feel</w:t>
      </w:r>
      <w:r w:rsidR="009E656C">
        <w:rPr>
          <w:rFonts w:ascii="Arial Nova Light" w:hAnsi="Arial Nova Light"/>
          <w:sz w:val="28"/>
          <w:szCs w:val="28"/>
          <w:lang w:eastAsia="en-GB"/>
        </w:rPr>
        <w:t xml:space="preserve"> the Thistle card which was helpful for conveying the needs of </w:t>
      </w:r>
      <w:r w:rsidR="0095150E">
        <w:rPr>
          <w:rFonts w:ascii="Arial Nova Light" w:hAnsi="Arial Nova Light"/>
          <w:sz w:val="28"/>
          <w:szCs w:val="28"/>
          <w:lang w:eastAsia="en-GB"/>
        </w:rPr>
        <w:t>hearing-impaired</w:t>
      </w:r>
      <w:r w:rsidR="009E656C">
        <w:rPr>
          <w:rFonts w:ascii="Arial Nova Light" w:hAnsi="Arial Nova Light"/>
          <w:sz w:val="28"/>
          <w:szCs w:val="28"/>
          <w:lang w:eastAsia="en-GB"/>
        </w:rPr>
        <w:t xml:space="preserve"> people. </w:t>
      </w:r>
    </w:p>
    <w:p w14:paraId="2C1CDAB7" w14:textId="77777777" w:rsidR="005231A2" w:rsidRDefault="005231A2" w:rsidP="005B42F0">
      <w:pPr>
        <w:rPr>
          <w:rFonts w:ascii="Arial Nova Light" w:hAnsi="Arial Nova Light"/>
          <w:b/>
          <w:bCs/>
          <w:sz w:val="32"/>
          <w:szCs w:val="32"/>
          <w:lang w:eastAsia="en-GB"/>
        </w:rPr>
      </w:pPr>
    </w:p>
    <w:p w14:paraId="3B22F7CD" w14:textId="689D50B3" w:rsidR="004768DE" w:rsidRPr="00047922" w:rsidRDefault="0046543A" w:rsidP="005B42F0">
      <w:pPr>
        <w:rPr>
          <w:rFonts w:ascii="Arial Nova Light" w:hAnsi="Arial Nova Light"/>
          <w:b/>
          <w:bCs/>
          <w:sz w:val="32"/>
          <w:szCs w:val="32"/>
          <w:lang w:eastAsia="en-GB"/>
        </w:rPr>
      </w:pPr>
      <w:r w:rsidRPr="00047922">
        <w:rPr>
          <w:rFonts w:ascii="Arial Nova Light" w:hAnsi="Arial Nova Light"/>
          <w:b/>
          <w:bCs/>
          <w:sz w:val="32"/>
          <w:szCs w:val="32"/>
          <w:lang w:eastAsia="en-GB"/>
        </w:rPr>
        <w:t>Staff knowledge and awareness</w:t>
      </w:r>
    </w:p>
    <w:p w14:paraId="762DC841" w14:textId="5D0278EF" w:rsidR="003B16FC" w:rsidRDefault="003B16FC" w:rsidP="005479BA">
      <w:pPr>
        <w:spacing w:line="276" w:lineRule="auto"/>
        <w:rPr>
          <w:rFonts w:ascii="Arial Nova Light" w:hAnsi="Arial Nova Light"/>
          <w:sz w:val="28"/>
          <w:szCs w:val="28"/>
          <w:lang w:eastAsia="en-GB"/>
        </w:rPr>
      </w:pPr>
      <w:r w:rsidRPr="003B16FC">
        <w:rPr>
          <w:rFonts w:ascii="Arial Nova Light" w:hAnsi="Arial Nova Light"/>
          <w:sz w:val="28"/>
          <w:szCs w:val="28"/>
          <w:lang w:eastAsia="en-GB"/>
        </w:rPr>
        <w:t xml:space="preserve">Attendees </w:t>
      </w:r>
      <w:r>
        <w:rPr>
          <w:rFonts w:ascii="Arial Nova Light" w:hAnsi="Arial Nova Light"/>
          <w:sz w:val="28"/>
          <w:szCs w:val="28"/>
          <w:lang w:eastAsia="en-GB"/>
        </w:rPr>
        <w:t xml:space="preserve">noted that there were inconsistencies among transport operators and staff in their ability to recognise and understand the different assistance cards they could be presented with.  In turn, this meant that disabled people experienced inconsistent service and </w:t>
      </w:r>
      <w:r w:rsidR="0095150E">
        <w:rPr>
          <w:rFonts w:ascii="Arial Nova Light" w:hAnsi="Arial Nova Light"/>
          <w:sz w:val="28"/>
          <w:szCs w:val="28"/>
          <w:lang w:eastAsia="en-GB"/>
        </w:rPr>
        <w:t xml:space="preserve">varying degrees of </w:t>
      </w:r>
      <w:r>
        <w:rPr>
          <w:rFonts w:ascii="Arial Nova Light" w:hAnsi="Arial Nova Light"/>
          <w:sz w:val="28"/>
          <w:szCs w:val="28"/>
          <w:lang w:eastAsia="en-GB"/>
        </w:rPr>
        <w:t xml:space="preserve">support when traveling on public transport. </w:t>
      </w:r>
    </w:p>
    <w:p w14:paraId="3A2ABB3A" w14:textId="145D847A" w:rsidR="005D3DB5" w:rsidRDefault="005D3DB5" w:rsidP="005479BA">
      <w:pPr>
        <w:spacing w:line="276" w:lineRule="auto"/>
        <w:rPr>
          <w:rFonts w:ascii="Arial Nova Light" w:hAnsi="Arial Nova Light"/>
          <w:sz w:val="28"/>
          <w:szCs w:val="28"/>
          <w:lang w:eastAsia="en-GB"/>
        </w:rPr>
      </w:pPr>
    </w:p>
    <w:p w14:paraId="62AFFF14" w14:textId="42E64596" w:rsidR="005D3DB5" w:rsidRDefault="005D3DB5" w:rsidP="005479BA">
      <w:pPr>
        <w:shd w:val="clear" w:color="auto" w:fill="F2F2F2" w:themeFill="background1" w:themeFillShade="F2"/>
        <w:spacing w:line="276" w:lineRule="auto"/>
        <w:rPr>
          <w:rFonts w:ascii="Arial Nova Light" w:hAnsi="Arial Nova Light"/>
          <w:sz w:val="28"/>
          <w:szCs w:val="28"/>
          <w:lang w:eastAsia="en-GB"/>
        </w:rPr>
      </w:pPr>
      <w:r>
        <w:rPr>
          <w:rFonts w:ascii="Arial Nova Light" w:hAnsi="Arial Nova Light"/>
          <w:sz w:val="28"/>
          <w:szCs w:val="28"/>
          <w:lang w:eastAsia="en-GB"/>
        </w:rPr>
        <w:t>“Disclosing disabilities to staff members is all well and good, but the staff members need to know what they mean and how they then alter their communication or know what help to offer.”</w:t>
      </w:r>
    </w:p>
    <w:p w14:paraId="2435B9FA" w14:textId="3C2C7912" w:rsidR="005D3DB5" w:rsidRDefault="005D3DB5" w:rsidP="005479BA">
      <w:pPr>
        <w:spacing w:line="276" w:lineRule="auto"/>
        <w:rPr>
          <w:rFonts w:ascii="Arial Nova Light" w:hAnsi="Arial Nova Light"/>
          <w:sz w:val="28"/>
          <w:szCs w:val="28"/>
          <w:lang w:eastAsia="en-GB"/>
        </w:rPr>
      </w:pPr>
    </w:p>
    <w:p w14:paraId="112D8BCC" w14:textId="613C42AA" w:rsidR="005D3DB5" w:rsidRDefault="005D3DB5" w:rsidP="005479BA">
      <w:pPr>
        <w:shd w:val="clear" w:color="auto" w:fill="F2F2F2" w:themeFill="background1" w:themeFillShade="F2"/>
        <w:spacing w:line="276" w:lineRule="auto"/>
        <w:rPr>
          <w:rFonts w:ascii="Arial Nova Light" w:hAnsi="Arial Nova Light"/>
          <w:sz w:val="28"/>
          <w:szCs w:val="28"/>
          <w:lang w:eastAsia="en-GB"/>
        </w:rPr>
      </w:pPr>
      <w:r>
        <w:rPr>
          <w:rFonts w:ascii="Arial Nova Light" w:hAnsi="Arial Nova Light"/>
          <w:sz w:val="28"/>
          <w:szCs w:val="28"/>
          <w:lang w:eastAsia="en-GB"/>
        </w:rPr>
        <w:t xml:space="preserve">“I say ‘I’m deaf, I can’t hear you’ and they (transport staff) say it again. I am not less deaf the second time. If someone says something to me, and I say ‘I am deaf’ I need them to have more skills (to know what to do).” </w:t>
      </w:r>
    </w:p>
    <w:p w14:paraId="5FD66F76" w14:textId="407EFDCD" w:rsidR="005D3DB5" w:rsidRDefault="005D3DB5" w:rsidP="005479BA">
      <w:pPr>
        <w:spacing w:line="276" w:lineRule="auto"/>
        <w:rPr>
          <w:rFonts w:ascii="Arial Nova Light" w:hAnsi="Arial Nova Light"/>
          <w:sz w:val="28"/>
          <w:szCs w:val="28"/>
          <w:lang w:eastAsia="en-GB"/>
        </w:rPr>
      </w:pPr>
    </w:p>
    <w:p w14:paraId="62DB6595" w14:textId="0AEAFD4C" w:rsidR="005D3DB5" w:rsidRDefault="005D3DB5"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There were examples given by attendees with hidden disabilities who had experience of being challenged or questioned by transport staff when they presented assistance cards indicating their need of support.  Declarations of hidden disabilities were often questioned by transport staff, creating anxious and potentially confrontational situations for disabled people. </w:t>
      </w:r>
    </w:p>
    <w:p w14:paraId="7403FB5D" w14:textId="57CF05CF" w:rsidR="005D3DB5" w:rsidRDefault="005D3DB5" w:rsidP="005479BA">
      <w:pPr>
        <w:spacing w:line="276" w:lineRule="auto"/>
        <w:rPr>
          <w:rFonts w:ascii="Arial Nova Light" w:hAnsi="Arial Nova Light"/>
          <w:sz w:val="28"/>
          <w:szCs w:val="28"/>
          <w:lang w:eastAsia="en-GB"/>
        </w:rPr>
      </w:pPr>
    </w:p>
    <w:p w14:paraId="3C1ECD1C" w14:textId="7F9A6EA1" w:rsidR="005D3DB5" w:rsidRDefault="00751D25" w:rsidP="005479BA">
      <w:pPr>
        <w:shd w:val="clear" w:color="auto" w:fill="F2F2F2" w:themeFill="background1" w:themeFillShade="F2"/>
        <w:spacing w:line="276" w:lineRule="auto"/>
        <w:rPr>
          <w:rFonts w:ascii="Arial Nova Light" w:hAnsi="Arial Nova Light"/>
          <w:sz w:val="28"/>
          <w:szCs w:val="28"/>
          <w:lang w:eastAsia="en-GB"/>
        </w:rPr>
      </w:pPr>
      <w:r>
        <w:rPr>
          <w:rFonts w:ascii="Arial Nova Light" w:hAnsi="Arial Nova Light"/>
          <w:sz w:val="28"/>
          <w:szCs w:val="28"/>
          <w:lang w:eastAsia="en-GB"/>
        </w:rPr>
        <w:t>“I have a hidden disability and I quite often get asked why I have a NEC card as I look normal even though it is hard to have a hidden disability.”</w:t>
      </w:r>
    </w:p>
    <w:p w14:paraId="29A3E66F" w14:textId="77777777" w:rsidR="00751D25" w:rsidRPr="003B16FC" w:rsidRDefault="00751D25" w:rsidP="005479BA">
      <w:pPr>
        <w:spacing w:line="276" w:lineRule="auto"/>
        <w:rPr>
          <w:rFonts w:ascii="Arial Nova Light" w:hAnsi="Arial Nova Light"/>
          <w:sz w:val="28"/>
          <w:szCs w:val="28"/>
          <w:lang w:eastAsia="en-GB"/>
        </w:rPr>
      </w:pPr>
    </w:p>
    <w:p w14:paraId="46958120" w14:textId="6A315364" w:rsidR="0035092A" w:rsidRPr="00606269" w:rsidRDefault="0035092A"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r w:rsidRPr="00606269">
        <w:rPr>
          <w:rFonts w:ascii="Arial Nova Light" w:eastAsia="Times New Roman" w:hAnsi="Arial Nova Light" w:cs="Arial"/>
          <w:sz w:val="28"/>
          <w:szCs w:val="28"/>
        </w:rPr>
        <w:t>It was mentioned that drivers are often under pressure to stick to timetables, which appears to have a knock-on effect on their attitude and level of assistance that is offered</w:t>
      </w:r>
      <w:r w:rsidR="0095150E">
        <w:rPr>
          <w:rFonts w:ascii="Arial Nova Light" w:eastAsia="Times New Roman" w:hAnsi="Arial Nova Light" w:cs="Arial"/>
          <w:sz w:val="28"/>
          <w:szCs w:val="28"/>
        </w:rPr>
        <w:t xml:space="preserve">.  The suggestion was that when in a hurry, or under pressure to stick to a timetable, the level of support diminishes. </w:t>
      </w:r>
    </w:p>
    <w:p w14:paraId="094FEED8" w14:textId="77777777" w:rsidR="005231A2" w:rsidRDefault="005231A2"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Light" w:eastAsia="Calibri" w:hAnsi="Arial Nova Light" w:cs="Arial"/>
          <w:sz w:val="28"/>
          <w:szCs w:val="28"/>
          <w:bdr w:val="none" w:sz="0" w:space="0" w:color="auto"/>
        </w:rPr>
      </w:pPr>
    </w:p>
    <w:p w14:paraId="4F9E9927" w14:textId="77777777" w:rsidR="0095150E" w:rsidRDefault="0095150E" w:rsidP="005479BA">
      <w:pPr>
        <w:spacing w:line="276" w:lineRule="auto"/>
        <w:rPr>
          <w:rFonts w:ascii="Arial Nova Light" w:hAnsi="Arial Nova Light"/>
          <w:b/>
          <w:bCs/>
          <w:sz w:val="32"/>
          <w:szCs w:val="32"/>
          <w:lang w:eastAsia="en-GB"/>
        </w:rPr>
      </w:pPr>
    </w:p>
    <w:p w14:paraId="5B9F38EB" w14:textId="01590843" w:rsidR="007B21DC" w:rsidRPr="00047922" w:rsidRDefault="007B21DC" w:rsidP="005479BA">
      <w:pPr>
        <w:spacing w:line="276" w:lineRule="auto"/>
        <w:rPr>
          <w:rFonts w:ascii="Arial Nova Light" w:hAnsi="Arial Nova Light"/>
          <w:b/>
          <w:bCs/>
          <w:sz w:val="32"/>
          <w:szCs w:val="32"/>
          <w:lang w:eastAsia="en-GB"/>
        </w:rPr>
      </w:pPr>
      <w:r w:rsidRPr="00047922">
        <w:rPr>
          <w:rFonts w:ascii="Arial Nova Light" w:hAnsi="Arial Nova Light"/>
          <w:b/>
          <w:bCs/>
          <w:sz w:val="32"/>
          <w:szCs w:val="32"/>
          <w:lang w:eastAsia="en-GB"/>
        </w:rPr>
        <w:t>Passenger awareness</w:t>
      </w:r>
    </w:p>
    <w:p w14:paraId="41D3899A" w14:textId="3D0447E9" w:rsidR="001878C7" w:rsidRPr="001878C7" w:rsidRDefault="001878C7" w:rsidP="005479BA">
      <w:pPr>
        <w:spacing w:line="276" w:lineRule="auto"/>
        <w:rPr>
          <w:rFonts w:ascii="Arial Nova Light" w:hAnsi="Arial Nova Light"/>
          <w:sz w:val="28"/>
          <w:szCs w:val="28"/>
          <w:lang w:eastAsia="en-GB"/>
        </w:rPr>
      </w:pPr>
      <w:r>
        <w:rPr>
          <w:rFonts w:ascii="Arial Nova Light" w:hAnsi="Arial Nova Light"/>
          <w:sz w:val="28"/>
          <w:szCs w:val="28"/>
          <w:lang w:eastAsia="en-GB"/>
        </w:rPr>
        <w:lastRenderedPageBreak/>
        <w:t xml:space="preserve">The breakout discussions also highlighted that some disabled people did not feel aware of </w:t>
      </w:r>
      <w:r w:rsidR="0095150E">
        <w:rPr>
          <w:rFonts w:ascii="Arial Nova Light" w:hAnsi="Arial Nova Light"/>
          <w:sz w:val="28"/>
          <w:szCs w:val="28"/>
          <w:lang w:eastAsia="en-GB"/>
        </w:rPr>
        <w:t xml:space="preserve">the range of </w:t>
      </w:r>
      <w:r>
        <w:rPr>
          <w:rFonts w:ascii="Arial Nova Light" w:hAnsi="Arial Nova Light"/>
          <w:sz w:val="28"/>
          <w:szCs w:val="28"/>
          <w:lang w:eastAsia="en-GB"/>
        </w:rPr>
        <w:t xml:space="preserve">assistance cards and tools to help them travel.  This was especially true of </w:t>
      </w:r>
      <w:r w:rsidR="000B6C45">
        <w:rPr>
          <w:rFonts w:ascii="Arial Nova Light" w:hAnsi="Arial Nova Light"/>
          <w:sz w:val="28"/>
          <w:szCs w:val="28"/>
          <w:lang w:eastAsia="en-GB"/>
        </w:rPr>
        <w:t xml:space="preserve">remote, rural and island communities.  There was a general feeling among disabled people that the various rights and entitlements associated with cards were poorly understood by the public and by transport operators and so it was difficult for disabled people to use them with confidence. </w:t>
      </w:r>
    </w:p>
    <w:p w14:paraId="0F3F7E3D" w14:textId="77777777" w:rsidR="000B6C45" w:rsidRDefault="000B6C45" w:rsidP="001078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Light" w:eastAsia="Calibri" w:hAnsi="Arial Nova Light" w:cs="Arial"/>
          <w:sz w:val="28"/>
          <w:szCs w:val="28"/>
          <w:bdr w:val="none" w:sz="0" w:space="0" w:color="auto"/>
        </w:rPr>
      </w:pPr>
    </w:p>
    <w:p w14:paraId="18E69083" w14:textId="36ADA499" w:rsidR="007B21DC" w:rsidRDefault="0046543A" w:rsidP="007B21D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sz w:val="28"/>
          <w:szCs w:val="28"/>
        </w:rPr>
      </w:pPr>
      <w:r w:rsidRPr="007B21DC">
        <w:rPr>
          <w:rFonts w:ascii="Arial Nova Light" w:hAnsi="Arial Nova Light"/>
          <w:b/>
          <w:bCs/>
          <w:sz w:val="32"/>
          <w:szCs w:val="32"/>
          <w:lang w:eastAsia="en-GB"/>
        </w:rPr>
        <w:t>Staff training</w:t>
      </w:r>
      <w:r w:rsidR="007B21DC" w:rsidRPr="007B21DC">
        <w:rPr>
          <w:rFonts w:ascii="Arial" w:eastAsia="Times New Roman" w:hAnsi="Arial" w:cs="Arial"/>
          <w:sz w:val="28"/>
          <w:szCs w:val="28"/>
        </w:rPr>
        <w:t xml:space="preserve"> </w:t>
      </w:r>
    </w:p>
    <w:p w14:paraId="77D766C8" w14:textId="77777777" w:rsidR="00A8002D" w:rsidRDefault="00602233"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r w:rsidRPr="00602233">
        <w:rPr>
          <w:rFonts w:ascii="Arial Nova Light" w:eastAsia="Times New Roman" w:hAnsi="Arial Nova Light" w:cs="Arial"/>
          <w:sz w:val="28"/>
          <w:szCs w:val="28"/>
        </w:rPr>
        <w:t xml:space="preserve">Comments </w:t>
      </w:r>
      <w:r>
        <w:rPr>
          <w:rFonts w:ascii="Arial Nova Light" w:eastAsia="Times New Roman" w:hAnsi="Arial Nova Light" w:cs="Arial"/>
          <w:sz w:val="28"/>
          <w:szCs w:val="28"/>
        </w:rPr>
        <w:t xml:space="preserve">relating to the need for improved staff training came across strongly in the discussions and from our advanced poll.  There was a clear message from disabled people that assistance cards are worthless unless the transport staff recognise, acknowledge and understand what the cards mean and are in a position to offer suitable support to the disabled passenger. </w:t>
      </w:r>
      <w:r w:rsidR="00EC7697">
        <w:rPr>
          <w:rFonts w:ascii="Arial Nova Light" w:eastAsia="Times New Roman" w:hAnsi="Arial Nova Light" w:cs="Arial"/>
          <w:sz w:val="28"/>
          <w:szCs w:val="28"/>
        </w:rPr>
        <w:t xml:space="preserve"> </w:t>
      </w:r>
    </w:p>
    <w:p w14:paraId="1226C1C2" w14:textId="54952F9E" w:rsidR="00A8002D" w:rsidRDefault="00A8002D"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p>
    <w:p w14:paraId="7A50B249" w14:textId="68478F8E" w:rsidR="00C422D5" w:rsidRDefault="00C422D5"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r>
        <w:rPr>
          <w:rFonts w:ascii="Arial Nova Light" w:eastAsia="Times New Roman" w:hAnsi="Arial Nova Light" w:cs="Arial"/>
          <w:sz w:val="28"/>
          <w:szCs w:val="28"/>
        </w:rPr>
        <w:t>Transport providers in attendance noted the training that is delivered to their staff.</w:t>
      </w:r>
      <w:r w:rsidR="0095150E">
        <w:rPr>
          <w:rFonts w:ascii="Arial Nova Light" w:eastAsia="Times New Roman" w:hAnsi="Arial Nova Light" w:cs="Arial"/>
          <w:sz w:val="28"/>
          <w:szCs w:val="28"/>
        </w:rPr>
        <w:t xml:space="preserve"> </w:t>
      </w:r>
      <w:r>
        <w:rPr>
          <w:rFonts w:ascii="Arial Nova Light" w:eastAsia="Times New Roman" w:hAnsi="Arial Nova Light" w:cs="Arial"/>
          <w:sz w:val="28"/>
          <w:szCs w:val="28"/>
        </w:rPr>
        <w:t xml:space="preserve"> For example, some operators ensure that all staff undertake disability awareness training every twelve months</w:t>
      </w:r>
      <w:r w:rsidR="00AC5A61">
        <w:rPr>
          <w:rFonts w:ascii="Arial Nova Light" w:eastAsia="Times New Roman" w:hAnsi="Arial Nova Light" w:cs="Arial"/>
          <w:sz w:val="28"/>
          <w:szCs w:val="28"/>
        </w:rPr>
        <w:t>, while others employ</w:t>
      </w:r>
      <w:r>
        <w:rPr>
          <w:rFonts w:ascii="Arial Nova Light" w:eastAsia="Times New Roman" w:hAnsi="Arial Nova Light" w:cs="Arial"/>
          <w:sz w:val="28"/>
          <w:szCs w:val="28"/>
        </w:rPr>
        <w:t xml:space="preserve"> a ‘Just Ask’ policy that involves staff </w:t>
      </w:r>
      <w:r w:rsidR="00AC5A61">
        <w:rPr>
          <w:rFonts w:ascii="Arial Nova Light" w:eastAsia="Times New Roman" w:hAnsi="Arial Nova Light" w:cs="Arial"/>
          <w:sz w:val="28"/>
          <w:szCs w:val="28"/>
        </w:rPr>
        <w:t>having</w:t>
      </w:r>
      <w:r>
        <w:rPr>
          <w:rFonts w:ascii="Arial Nova Light" w:eastAsia="Times New Roman" w:hAnsi="Arial Nova Light" w:cs="Arial"/>
          <w:sz w:val="28"/>
          <w:szCs w:val="28"/>
        </w:rPr>
        <w:t xml:space="preserve"> confidence to </w:t>
      </w:r>
      <w:r w:rsidR="00AC5A61">
        <w:rPr>
          <w:rFonts w:ascii="Arial Nova Light" w:eastAsia="Times New Roman" w:hAnsi="Arial Nova Light" w:cs="Arial"/>
          <w:sz w:val="28"/>
          <w:szCs w:val="28"/>
        </w:rPr>
        <w:t>ask,</w:t>
      </w:r>
      <w:r>
        <w:rPr>
          <w:rFonts w:ascii="Arial Nova Light" w:eastAsia="Times New Roman" w:hAnsi="Arial Nova Light" w:cs="Arial"/>
          <w:sz w:val="28"/>
          <w:szCs w:val="28"/>
        </w:rPr>
        <w:t xml:space="preserve"> ‘how would you like me to help?’ </w:t>
      </w:r>
    </w:p>
    <w:p w14:paraId="6BCA76BE" w14:textId="77777777" w:rsidR="00C422D5" w:rsidRDefault="00C422D5"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p>
    <w:p w14:paraId="3E905068" w14:textId="22861E80" w:rsidR="00602233" w:rsidRDefault="00EC7697"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r>
        <w:rPr>
          <w:rFonts w:ascii="Arial Nova Light" w:eastAsia="Times New Roman" w:hAnsi="Arial Nova Light" w:cs="Arial"/>
          <w:sz w:val="28"/>
          <w:szCs w:val="28"/>
        </w:rPr>
        <w:t>This lead</w:t>
      </w:r>
      <w:r w:rsidR="00A8002D">
        <w:rPr>
          <w:rFonts w:ascii="Arial Nova Light" w:eastAsia="Times New Roman" w:hAnsi="Arial Nova Light" w:cs="Arial"/>
          <w:sz w:val="28"/>
          <w:szCs w:val="28"/>
        </w:rPr>
        <w:t>s Disability Equality Scotland</w:t>
      </w:r>
      <w:r>
        <w:rPr>
          <w:rFonts w:ascii="Arial Nova Light" w:eastAsia="Times New Roman" w:hAnsi="Arial Nova Light" w:cs="Arial"/>
          <w:sz w:val="28"/>
          <w:szCs w:val="28"/>
        </w:rPr>
        <w:t xml:space="preserve"> to</w:t>
      </w:r>
      <w:r w:rsidR="00A8002D">
        <w:rPr>
          <w:rFonts w:ascii="Arial Nova Light" w:eastAsia="Times New Roman" w:hAnsi="Arial Nova Light" w:cs="Arial"/>
          <w:sz w:val="28"/>
          <w:szCs w:val="28"/>
        </w:rPr>
        <w:t xml:space="preserve"> recommend</w:t>
      </w:r>
      <w:r>
        <w:rPr>
          <w:rFonts w:ascii="Arial Nova Light" w:eastAsia="Times New Roman" w:hAnsi="Arial Nova Light" w:cs="Arial"/>
          <w:sz w:val="28"/>
          <w:szCs w:val="28"/>
        </w:rPr>
        <w:t xml:space="preserve"> that all transport staff undertake regular training, covering disability awareness, access, inclusion and equalities, ideally designed and delivered in co-production with disabled people and those with lived experience. </w:t>
      </w:r>
    </w:p>
    <w:p w14:paraId="25EACAAD" w14:textId="3B6E173B" w:rsidR="00EC7697" w:rsidRDefault="00EC7697"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p>
    <w:p w14:paraId="097DF7BF" w14:textId="17A89868" w:rsidR="00EC7697" w:rsidRDefault="00EC7697" w:rsidP="005479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spacing w:line="276" w:lineRule="auto"/>
        <w:contextualSpacing/>
        <w:rPr>
          <w:rFonts w:ascii="Arial Nova Light" w:eastAsia="Times New Roman" w:hAnsi="Arial Nova Light" w:cs="Arial"/>
          <w:sz w:val="28"/>
          <w:szCs w:val="28"/>
        </w:rPr>
      </w:pPr>
      <w:r>
        <w:rPr>
          <w:rFonts w:ascii="Arial Nova Light" w:eastAsia="Times New Roman" w:hAnsi="Arial Nova Light" w:cs="Arial"/>
          <w:sz w:val="28"/>
          <w:szCs w:val="28"/>
        </w:rPr>
        <w:t>“We need better disability awareness training not more assistance cards or lanyards that don’t make any difference other than singling you out.”</w:t>
      </w:r>
    </w:p>
    <w:p w14:paraId="3AE093DC" w14:textId="77777777" w:rsidR="00C422D5" w:rsidRDefault="00C422D5"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p>
    <w:p w14:paraId="33F9A01F" w14:textId="0C1FCC13" w:rsidR="00602233" w:rsidRDefault="008011C5"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r>
        <w:rPr>
          <w:rFonts w:ascii="Arial Nova Light" w:eastAsia="Times New Roman" w:hAnsi="Arial Nova Light" w:cs="Arial"/>
          <w:sz w:val="28"/>
          <w:szCs w:val="28"/>
        </w:rPr>
        <w:t>There was a suggestion put forward that Assistance Cards put the onus on the disabled person to ‘explain themselves’</w:t>
      </w:r>
      <w:r w:rsidR="00A8002D">
        <w:rPr>
          <w:rFonts w:ascii="Arial Nova Light" w:eastAsia="Times New Roman" w:hAnsi="Arial Nova Light" w:cs="Arial"/>
          <w:sz w:val="28"/>
          <w:szCs w:val="28"/>
        </w:rPr>
        <w:t xml:space="preserve"> and that a more favourable position would be for transport staff to offer a</w:t>
      </w:r>
      <w:r w:rsidR="00ED2761">
        <w:rPr>
          <w:rFonts w:ascii="Arial Nova Light" w:eastAsia="Times New Roman" w:hAnsi="Arial Nova Light" w:cs="Arial"/>
          <w:sz w:val="28"/>
          <w:szCs w:val="28"/>
        </w:rPr>
        <w:t>n equal</w:t>
      </w:r>
      <w:r w:rsidR="00A8002D">
        <w:rPr>
          <w:rFonts w:ascii="Arial Nova Light" w:eastAsia="Times New Roman" w:hAnsi="Arial Nova Light" w:cs="Arial"/>
          <w:sz w:val="28"/>
          <w:szCs w:val="28"/>
        </w:rPr>
        <w:t xml:space="preserve"> service to everyone.</w:t>
      </w:r>
    </w:p>
    <w:p w14:paraId="018DBE03" w14:textId="35BF38C8" w:rsidR="00A8002D" w:rsidRDefault="00A8002D"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p>
    <w:p w14:paraId="03F21346" w14:textId="6E4CDB65" w:rsidR="00A8002D" w:rsidRDefault="00A8002D" w:rsidP="005479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spacing w:line="276" w:lineRule="auto"/>
        <w:contextualSpacing/>
        <w:rPr>
          <w:rFonts w:ascii="Arial Nova Light" w:eastAsia="Times New Roman" w:hAnsi="Arial Nova Light" w:cs="Arial"/>
          <w:sz w:val="28"/>
          <w:szCs w:val="28"/>
        </w:rPr>
      </w:pPr>
      <w:r>
        <w:rPr>
          <w:rFonts w:ascii="Arial Nova Light" w:eastAsia="Times New Roman" w:hAnsi="Arial Nova Light" w:cs="Arial"/>
          <w:sz w:val="28"/>
          <w:szCs w:val="28"/>
        </w:rPr>
        <w:lastRenderedPageBreak/>
        <w:t xml:space="preserve">“The onus is being put on the disabled individual to explain why they need someone to treat them nicely, but if the training was there, and they (transport staff) are able to adapt person by person, this might take away the need for the ‘declaring card’.” </w:t>
      </w:r>
    </w:p>
    <w:p w14:paraId="15899C78" w14:textId="5B4454ED" w:rsidR="005479BA" w:rsidRDefault="005479BA" w:rsidP="005479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spacing w:line="276" w:lineRule="auto"/>
        <w:contextualSpacing/>
        <w:rPr>
          <w:rFonts w:ascii="Arial Nova Light" w:eastAsia="Times New Roman" w:hAnsi="Arial Nova Light" w:cs="Arial"/>
          <w:sz w:val="28"/>
          <w:szCs w:val="28"/>
        </w:rPr>
      </w:pPr>
    </w:p>
    <w:p w14:paraId="677ADDD0" w14:textId="01F9F09B" w:rsidR="005479BA" w:rsidRDefault="005479BA" w:rsidP="005479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spacing w:line="276" w:lineRule="auto"/>
        <w:contextualSpacing/>
        <w:rPr>
          <w:rFonts w:ascii="Arial Nova Light" w:eastAsia="Times New Roman" w:hAnsi="Arial Nova Light" w:cs="Arial"/>
          <w:sz w:val="28"/>
          <w:szCs w:val="28"/>
        </w:rPr>
      </w:pPr>
      <w:r>
        <w:rPr>
          <w:rFonts w:ascii="Arial Nova Light" w:eastAsia="Times New Roman" w:hAnsi="Arial Nova Light" w:cs="Arial"/>
          <w:sz w:val="28"/>
          <w:szCs w:val="28"/>
        </w:rPr>
        <w:t>“The overarching question; is there a need for these cards? Should the responsibility be placed on disabled people to disclose their needs, or should access be readily available for all?”</w:t>
      </w:r>
    </w:p>
    <w:p w14:paraId="6D6F3558" w14:textId="5E5E5991" w:rsidR="00A8002D" w:rsidRDefault="00A8002D"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p>
    <w:p w14:paraId="3BEB832B" w14:textId="4D3259A1" w:rsidR="004A6087" w:rsidRDefault="00A8002D"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r>
        <w:rPr>
          <w:rFonts w:ascii="Arial Nova Light" w:eastAsia="Times New Roman" w:hAnsi="Arial Nova Light" w:cs="Arial"/>
          <w:sz w:val="28"/>
          <w:szCs w:val="28"/>
        </w:rPr>
        <w:t>However, there were other attendees who said their preference is to have no verbal communication with transport staff, and showing a card allows them to indicate their needs</w:t>
      </w:r>
      <w:r w:rsidR="001113EA">
        <w:rPr>
          <w:rFonts w:ascii="Arial Nova Light" w:eastAsia="Times New Roman" w:hAnsi="Arial Nova Light" w:cs="Arial"/>
          <w:sz w:val="28"/>
          <w:szCs w:val="28"/>
        </w:rPr>
        <w:t xml:space="preserve"> without interaction</w:t>
      </w:r>
      <w:r>
        <w:rPr>
          <w:rFonts w:ascii="Arial Nova Light" w:eastAsia="Times New Roman" w:hAnsi="Arial Nova Light" w:cs="Arial"/>
          <w:sz w:val="28"/>
          <w:szCs w:val="28"/>
        </w:rPr>
        <w:t xml:space="preserve">.  </w:t>
      </w:r>
      <w:r w:rsidR="00ED2761">
        <w:rPr>
          <w:rFonts w:ascii="Arial Nova Light" w:eastAsia="Times New Roman" w:hAnsi="Arial Nova Light" w:cs="Arial"/>
          <w:sz w:val="28"/>
          <w:szCs w:val="28"/>
        </w:rPr>
        <w:t>T</w:t>
      </w:r>
      <w:r>
        <w:rPr>
          <w:rFonts w:ascii="Arial Nova Light" w:eastAsia="Times New Roman" w:hAnsi="Arial Nova Light" w:cs="Arial"/>
          <w:sz w:val="28"/>
          <w:szCs w:val="28"/>
        </w:rPr>
        <w:t xml:space="preserve">his </w:t>
      </w:r>
      <w:r w:rsidR="00ED2761">
        <w:rPr>
          <w:rFonts w:ascii="Arial Nova Light" w:eastAsia="Times New Roman" w:hAnsi="Arial Nova Light" w:cs="Arial"/>
          <w:sz w:val="28"/>
          <w:szCs w:val="28"/>
        </w:rPr>
        <w:t xml:space="preserve">even more heavily </w:t>
      </w:r>
      <w:r>
        <w:rPr>
          <w:rFonts w:ascii="Arial Nova Light" w:eastAsia="Times New Roman" w:hAnsi="Arial Nova Light" w:cs="Arial"/>
          <w:sz w:val="28"/>
          <w:szCs w:val="28"/>
        </w:rPr>
        <w:t xml:space="preserve">relies on the transport staff recognising and responding accordingly. </w:t>
      </w:r>
      <w:r w:rsidR="004A6087">
        <w:rPr>
          <w:rFonts w:ascii="Arial Nova Light" w:eastAsia="Times New Roman" w:hAnsi="Arial Nova Light" w:cs="Arial"/>
          <w:sz w:val="28"/>
          <w:szCs w:val="28"/>
        </w:rPr>
        <w:t xml:space="preserve"> This is something the Thistle Assistance programme is developing with their new </w:t>
      </w:r>
      <w:proofErr w:type="spellStart"/>
      <w:r w:rsidR="004A6087">
        <w:rPr>
          <w:rFonts w:ascii="Arial Nova Light" w:eastAsia="Times New Roman" w:hAnsi="Arial Nova Light" w:cs="Arial"/>
          <w:sz w:val="28"/>
          <w:szCs w:val="28"/>
        </w:rPr>
        <w:t>VoyagAR</w:t>
      </w:r>
      <w:proofErr w:type="spellEnd"/>
      <w:r w:rsidR="004A6087">
        <w:rPr>
          <w:rFonts w:ascii="Arial Nova Light" w:eastAsia="Times New Roman" w:hAnsi="Arial Nova Light" w:cs="Arial"/>
          <w:sz w:val="28"/>
          <w:szCs w:val="28"/>
        </w:rPr>
        <w:t xml:space="preserve"> technology, which would alert transport staff to your needs.</w:t>
      </w:r>
    </w:p>
    <w:p w14:paraId="5DAA178C" w14:textId="61564294" w:rsidR="00602233" w:rsidRDefault="00602233"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p>
    <w:p w14:paraId="4545171C" w14:textId="280E8778" w:rsidR="00602233" w:rsidRDefault="00ED2761" w:rsidP="005479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Arial Nova Light" w:eastAsia="Times New Roman" w:hAnsi="Arial Nova Light" w:cs="Arial"/>
          <w:sz w:val="28"/>
          <w:szCs w:val="28"/>
        </w:rPr>
      </w:pPr>
      <w:r>
        <w:rPr>
          <w:rFonts w:ascii="Arial Nova Light" w:eastAsia="Times New Roman" w:hAnsi="Arial Nova Light" w:cs="Arial"/>
          <w:sz w:val="28"/>
          <w:szCs w:val="28"/>
        </w:rPr>
        <w:t xml:space="preserve">One group indicated the need for disabled people to report any negative incidents experienced on public transport via the provider’s complaints policy.  This would help to identify specific areas of training for providers to focus on. </w:t>
      </w:r>
    </w:p>
    <w:p w14:paraId="7A169439" w14:textId="4F413F40" w:rsidR="0046543A" w:rsidRDefault="0046543A" w:rsidP="0046543A">
      <w:pPr>
        <w:rPr>
          <w:rFonts w:ascii="Arial Nova Light" w:hAnsi="Arial Nova Light"/>
          <w:b/>
          <w:bCs/>
          <w:sz w:val="32"/>
          <w:szCs w:val="32"/>
          <w:lang w:eastAsia="en-GB"/>
        </w:rPr>
      </w:pPr>
    </w:p>
    <w:p w14:paraId="15244D80" w14:textId="085C279B" w:rsidR="0046543A" w:rsidRPr="00047922" w:rsidRDefault="00047922" w:rsidP="005479BA">
      <w:pPr>
        <w:spacing w:line="276" w:lineRule="auto"/>
        <w:rPr>
          <w:rFonts w:ascii="Arial Nova Light" w:hAnsi="Arial Nova Light"/>
          <w:b/>
          <w:bCs/>
          <w:sz w:val="32"/>
          <w:szCs w:val="32"/>
          <w:lang w:eastAsia="en-GB"/>
        </w:rPr>
      </w:pPr>
      <w:r w:rsidRPr="00047922">
        <w:rPr>
          <w:rFonts w:ascii="Arial Nova Light" w:hAnsi="Arial Nova Light"/>
          <w:b/>
          <w:bCs/>
          <w:sz w:val="32"/>
          <w:szCs w:val="32"/>
          <w:lang w:eastAsia="en-GB"/>
        </w:rPr>
        <w:t>Single Assistance Card</w:t>
      </w:r>
    </w:p>
    <w:p w14:paraId="0CE7EFA6" w14:textId="5EE1B852" w:rsidR="00932C1B" w:rsidRDefault="00932C1B"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Attendees discussed the use of different Assistance Cards.  Commonly used among attendees were the Sunflower lanyard for hidden disabilities, a card from Lupus UK, an ‘Urgency Card’ to signify bowel and bladder incontinence, a </w:t>
      </w:r>
      <w:r w:rsidR="004A6087">
        <w:rPr>
          <w:rFonts w:ascii="Arial Nova Light" w:hAnsi="Arial Nova Light"/>
          <w:sz w:val="28"/>
          <w:szCs w:val="28"/>
          <w:lang w:eastAsia="en-GB"/>
        </w:rPr>
        <w:t>‘</w:t>
      </w:r>
      <w:r>
        <w:rPr>
          <w:rFonts w:ascii="Arial Nova Light" w:hAnsi="Arial Nova Light"/>
          <w:sz w:val="28"/>
          <w:szCs w:val="28"/>
          <w:lang w:eastAsia="en-GB"/>
        </w:rPr>
        <w:t>Head</w:t>
      </w:r>
      <w:r w:rsidR="004A6087">
        <w:rPr>
          <w:rFonts w:ascii="Arial Nova Light" w:hAnsi="Arial Nova Light"/>
          <w:sz w:val="28"/>
          <w:szCs w:val="28"/>
          <w:lang w:eastAsia="en-GB"/>
        </w:rPr>
        <w:t>w</w:t>
      </w:r>
      <w:r>
        <w:rPr>
          <w:rFonts w:ascii="Arial Nova Light" w:hAnsi="Arial Nova Light"/>
          <w:sz w:val="28"/>
          <w:szCs w:val="28"/>
          <w:lang w:eastAsia="en-GB"/>
        </w:rPr>
        <w:t>ay card</w:t>
      </w:r>
      <w:r w:rsidR="004A6087">
        <w:rPr>
          <w:rFonts w:ascii="Arial Nova Light" w:hAnsi="Arial Nova Light"/>
          <w:sz w:val="28"/>
          <w:szCs w:val="28"/>
          <w:lang w:eastAsia="en-GB"/>
        </w:rPr>
        <w:t>’</w:t>
      </w:r>
      <w:r>
        <w:rPr>
          <w:rFonts w:ascii="Arial Nova Light" w:hAnsi="Arial Nova Light"/>
          <w:sz w:val="28"/>
          <w:szCs w:val="28"/>
          <w:lang w:eastAsia="en-GB"/>
        </w:rPr>
        <w:t xml:space="preserve"> to indicate brain injury and is specific about the extent of issues the individual might experience when travelling and the National Face Covering Exemption Card.  This is in addition to those using the NEC for concessionary travel. </w:t>
      </w:r>
    </w:p>
    <w:p w14:paraId="6E7FDB66" w14:textId="3A10D27D" w:rsidR="00D06E66" w:rsidRDefault="00D06E66" w:rsidP="005479BA">
      <w:pPr>
        <w:spacing w:line="276" w:lineRule="auto"/>
        <w:rPr>
          <w:rFonts w:ascii="Arial Nova Light" w:hAnsi="Arial Nova Light"/>
          <w:sz w:val="28"/>
          <w:szCs w:val="28"/>
          <w:lang w:eastAsia="en-GB"/>
        </w:rPr>
      </w:pPr>
    </w:p>
    <w:p w14:paraId="3267D7C2" w14:textId="1F9D66B5" w:rsidR="00D06E66" w:rsidRDefault="00D06E66"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There was an agreement that there are lots of </w:t>
      </w:r>
      <w:r w:rsidR="004A6087">
        <w:rPr>
          <w:rFonts w:ascii="Arial Nova Light" w:hAnsi="Arial Nova Light"/>
          <w:sz w:val="28"/>
          <w:szCs w:val="28"/>
          <w:lang w:eastAsia="en-GB"/>
        </w:rPr>
        <w:t>a</w:t>
      </w:r>
      <w:r w:rsidR="009371D7">
        <w:rPr>
          <w:rFonts w:ascii="Arial Nova Light" w:hAnsi="Arial Nova Light"/>
          <w:sz w:val="28"/>
          <w:szCs w:val="28"/>
          <w:lang w:eastAsia="en-GB"/>
        </w:rPr>
        <w:t xml:space="preserve">ssistance </w:t>
      </w:r>
      <w:r>
        <w:rPr>
          <w:rFonts w:ascii="Arial Nova Light" w:hAnsi="Arial Nova Light"/>
          <w:sz w:val="28"/>
          <w:szCs w:val="28"/>
          <w:lang w:eastAsia="en-GB"/>
        </w:rPr>
        <w:t>cards available and this can be confusing for both transport staff and disabled passengers who want to have the card most suited to their needs, but also</w:t>
      </w:r>
      <w:r w:rsidR="009371D7">
        <w:rPr>
          <w:rFonts w:ascii="Arial Nova Light" w:hAnsi="Arial Nova Light"/>
          <w:sz w:val="28"/>
          <w:szCs w:val="28"/>
          <w:lang w:eastAsia="en-GB"/>
        </w:rPr>
        <w:t xml:space="preserve"> one that is</w:t>
      </w:r>
      <w:r>
        <w:rPr>
          <w:rFonts w:ascii="Arial Nova Light" w:hAnsi="Arial Nova Light"/>
          <w:sz w:val="28"/>
          <w:szCs w:val="28"/>
          <w:lang w:eastAsia="en-GB"/>
        </w:rPr>
        <w:t xml:space="preserve"> clearly recognisable</w:t>
      </w:r>
      <w:r w:rsidR="009371D7">
        <w:rPr>
          <w:rFonts w:ascii="Arial Nova Light" w:hAnsi="Arial Nova Light"/>
          <w:sz w:val="28"/>
          <w:szCs w:val="28"/>
          <w:lang w:eastAsia="en-GB"/>
        </w:rPr>
        <w:t xml:space="preserve"> by staff</w:t>
      </w:r>
      <w:r>
        <w:rPr>
          <w:rFonts w:ascii="Arial Nova Light" w:hAnsi="Arial Nova Light"/>
          <w:sz w:val="28"/>
          <w:szCs w:val="28"/>
          <w:lang w:eastAsia="en-GB"/>
        </w:rPr>
        <w:t xml:space="preserve">. </w:t>
      </w:r>
      <w:r w:rsidR="009371D7">
        <w:rPr>
          <w:rFonts w:ascii="Arial Nova Light" w:hAnsi="Arial Nova Light"/>
          <w:sz w:val="28"/>
          <w:szCs w:val="28"/>
          <w:lang w:eastAsia="en-GB"/>
        </w:rPr>
        <w:t xml:space="preserve"> Disabled people did not want to have to explain what the card is for or why they need one to staff. </w:t>
      </w:r>
    </w:p>
    <w:p w14:paraId="345CAD54" w14:textId="627232CD" w:rsidR="009371D7" w:rsidRDefault="009371D7" w:rsidP="005479BA">
      <w:pPr>
        <w:spacing w:line="276" w:lineRule="auto"/>
        <w:rPr>
          <w:rFonts w:ascii="Arial Nova Light" w:hAnsi="Arial Nova Light"/>
          <w:sz w:val="28"/>
          <w:szCs w:val="28"/>
          <w:lang w:eastAsia="en-GB"/>
        </w:rPr>
      </w:pPr>
    </w:p>
    <w:p w14:paraId="01BC334E" w14:textId="2CA98904" w:rsidR="0031443D" w:rsidRDefault="009371D7"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With that in mind, attendees were asked to consider whether having one, nationally recognised Assistance Card would be beneficial? </w:t>
      </w:r>
      <w:r w:rsidR="00AC5A61">
        <w:rPr>
          <w:rFonts w:ascii="Arial Nova Light" w:hAnsi="Arial Nova Light"/>
          <w:sz w:val="28"/>
          <w:szCs w:val="28"/>
          <w:lang w:eastAsia="en-GB"/>
        </w:rPr>
        <w:t xml:space="preserve"> There was some general agreement to this question</w:t>
      </w:r>
      <w:r w:rsidR="0031443D">
        <w:rPr>
          <w:rFonts w:ascii="Arial Nova Light" w:hAnsi="Arial Nova Light"/>
          <w:sz w:val="28"/>
          <w:szCs w:val="28"/>
          <w:lang w:eastAsia="en-GB"/>
        </w:rPr>
        <w:t xml:space="preserve">.  Disabled people commented on the realities of juggling several cards for different needs and how one card would make the logistics of travel easier. </w:t>
      </w:r>
    </w:p>
    <w:p w14:paraId="7EFA2542" w14:textId="5D7447C4" w:rsidR="0031443D" w:rsidRDefault="0031443D" w:rsidP="005479BA">
      <w:pPr>
        <w:spacing w:line="276" w:lineRule="auto"/>
        <w:rPr>
          <w:rFonts w:ascii="Arial Nova Light" w:hAnsi="Arial Nova Light"/>
          <w:sz w:val="28"/>
          <w:szCs w:val="28"/>
          <w:lang w:eastAsia="en-GB"/>
        </w:rPr>
      </w:pPr>
    </w:p>
    <w:p w14:paraId="50F20E88" w14:textId="542F3B2C" w:rsidR="0031443D" w:rsidRDefault="0031443D" w:rsidP="0031443D">
      <w:pPr>
        <w:shd w:val="clear" w:color="auto" w:fill="F2F2F2" w:themeFill="background1" w:themeFillShade="F2"/>
        <w:spacing w:line="276" w:lineRule="auto"/>
        <w:rPr>
          <w:rFonts w:ascii="Arial Nova Light" w:hAnsi="Arial Nova Light"/>
          <w:sz w:val="28"/>
          <w:szCs w:val="28"/>
          <w:lang w:eastAsia="en-GB"/>
        </w:rPr>
      </w:pPr>
      <w:r>
        <w:rPr>
          <w:rFonts w:ascii="Arial Nova Light" w:hAnsi="Arial Nova Light"/>
          <w:sz w:val="28"/>
          <w:szCs w:val="28"/>
          <w:lang w:eastAsia="en-GB"/>
        </w:rPr>
        <w:t>“If you need a mask, and bus pass and you have (mobility aids) it becomes too much to juggle and in some ways that is where the sunflower lanyard is good but it is less discreet than assistance cards.”</w:t>
      </w:r>
    </w:p>
    <w:p w14:paraId="6C56088C" w14:textId="32FDEFBC" w:rsidR="0031443D" w:rsidRDefault="0031443D" w:rsidP="005479BA">
      <w:pPr>
        <w:spacing w:line="276" w:lineRule="auto"/>
        <w:rPr>
          <w:rFonts w:ascii="Arial Nova Light" w:hAnsi="Arial Nova Light"/>
          <w:sz w:val="28"/>
          <w:szCs w:val="28"/>
          <w:lang w:eastAsia="en-GB"/>
        </w:rPr>
      </w:pPr>
    </w:p>
    <w:p w14:paraId="52E2D696" w14:textId="22629521" w:rsidR="0031443D" w:rsidRDefault="0031443D" w:rsidP="009F2D92">
      <w:pPr>
        <w:shd w:val="clear" w:color="auto" w:fill="F2F2F2" w:themeFill="background1" w:themeFillShade="F2"/>
        <w:spacing w:line="276" w:lineRule="auto"/>
        <w:rPr>
          <w:rFonts w:ascii="Arial Nova Light" w:hAnsi="Arial Nova Light"/>
          <w:sz w:val="28"/>
          <w:szCs w:val="28"/>
          <w:lang w:eastAsia="en-GB"/>
        </w:rPr>
      </w:pPr>
      <w:r>
        <w:rPr>
          <w:rFonts w:ascii="Arial Nova Light" w:hAnsi="Arial Nova Light"/>
          <w:sz w:val="28"/>
          <w:szCs w:val="28"/>
          <w:lang w:eastAsia="en-GB"/>
        </w:rPr>
        <w:t xml:space="preserve">“To travel through Scotland I would need a NEC card, a Thistle card, a </w:t>
      </w:r>
      <w:proofErr w:type="spellStart"/>
      <w:r>
        <w:rPr>
          <w:rFonts w:ascii="Arial Nova Light" w:hAnsi="Arial Nova Light"/>
          <w:sz w:val="28"/>
          <w:szCs w:val="28"/>
          <w:lang w:eastAsia="en-GB"/>
        </w:rPr>
        <w:t>FirstBus</w:t>
      </w:r>
      <w:proofErr w:type="spellEnd"/>
      <w:r>
        <w:rPr>
          <w:rFonts w:ascii="Arial Nova Light" w:hAnsi="Arial Nova Light"/>
          <w:sz w:val="28"/>
          <w:szCs w:val="28"/>
          <w:lang w:eastAsia="en-GB"/>
        </w:rPr>
        <w:t xml:space="preserve"> card. I also carry an autism card, a hidden disabilities card and lanyard for non-travel related issues.  It is great that companies want to provide help but I’d like to have some room in my wallet for my debit card.”</w:t>
      </w:r>
    </w:p>
    <w:p w14:paraId="09383B5D" w14:textId="77777777" w:rsidR="0031443D" w:rsidRDefault="0031443D" w:rsidP="005479BA">
      <w:pPr>
        <w:spacing w:line="276" w:lineRule="auto"/>
        <w:rPr>
          <w:rFonts w:ascii="Arial Nova Light" w:hAnsi="Arial Nova Light"/>
          <w:sz w:val="28"/>
          <w:szCs w:val="28"/>
          <w:lang w:eastAsia="en-GB"/>
        </w:rPr>
      </w:pPr>
    </w:p>
    <w:p w14:paraId="6F2A9789" w14:textId="179984A7" w:rsidR="002712AC" w:rsidRDefault="00D76587"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Supporting this idea came </w:t>
      </w:r>
      <w:r w:rsidR="00AC5A61">
        <w:rPr>
          <w:rFonts w:ascii="Arial Nova Light" w:hAnsi="Arial Nova Light"/>
          <w:sz w:val="28"/>
          <w:szCs w:val="28"/>
          <w:lang w:eastAsia="en-GB"/>
        </w:rPr>
        <w:t xml:space="preserve">with the strong caveat that </w:t>
      </w:r>
      <w:r w:rsidR="00617195">
        <w:rPr>
          <w:rFonts w:ascii="Arial Nova Light" w:hAnsi="Arial Nova Light"/>
          <w:sz w:val="28"/>
          <w:szCs w:val="28"/>
          <w:lang w:eastAsia="en-GB"/>
        </w:rPr>
        <w:t>testing the feasibility of a single assistance card would require ongoing input from disabled people, with various needs and disabilities as well as from transport operators representing different modes</w:t>
      </w:r>
      <w:r w:rsidR="00617195" w:rsidRPr="00A71B89">
        <w:rPr>
          <w:rFonts w:ascii="Arial Nova Light" w:hAnsi="Arial Nova Light"/>
          <w:sz w:val="28"/>
          <w:szCs w:val="28"/>
          <w:lang w:eastAsia="en-GB"/>
        </w:rPr>
        <w:t>.</w:t>
      </w:r>
      <w:r w:rsidR="00C1788A" w:rsidRPr="00A71B89">
        <w:rPr>
          <w:rFonts w:ascii="Arial Nova Light" w:hAnsi="Arial Nova Light"/>
          <w:sz w:val="28"/>
          <w:szCs w:val="28"/>
          <w:lang w:eastAsia="en-GB"/>
        </w:rPr>
        <w:t xml:space="preserve"> </w:t>
      </w:r>
      <w:r w:rsidR="004C1A19" w:rsidRPr="00A71B89">
        <w:rPr>
          <w:rFonts w:ascii="Arial Nova Light" w:hAnsi="Arial Nova Light"/>
          <w:sz w:val="28"/>
          <w:szCs w:val="28"/>
          <w:lang w:eastAsia="en-GB"/>
        </w:rPr>
        <w:t xml:space="preserve">It is also important to consider the format of a single assistance card, by ensuring that any digital solutions </w:t>
      </w:r>
      <w:r w:rsidR="00D8375C" w:rsidRPr="00A71B89">
        <w:rPr>
          <w:rFonts w:ascii="Arial Nova Light" w:hAnsi="Arial Nova Light"/>
          <w:sz w:val="28"/>
          <w:szCs w:val="28"/>
          <w:lang w:eastAsia="en-GB"/>
        </w:rPr>
        <w:t>meet</w:t>
      </w:r>
      <w:r w:rsidR="00CB3B9F" w:rsidRPr="00A71B89">
        <w:rPr>
          <w:rFonts w:ascii="Arial Nova Light" w:hAnsi="Arial Nova Light"/>
          <w:sz w:val="28"/>
          <w:szCs w:val="28"/>
          <w:lang w:eastAsia="en-GB"/>
        </w:rPr>
        <w:t xml:space="preserve"> accessibility </w:t>
      </w:r>
      <w:r w:rsidR="00D8375C" w:rsidRPr="00A71B89">
        <w:rPr>
          <w:rFonts w:ascii="Arial Nova Light" w:hAnsi="Arial Nova Light"/>
          <w:sz w:val="28"/>
          <w:szCs w:val="28"/>
          <w:lang w:eastAsia="en-GB"/>
        </w:rPr>
        <w:t>standards,</w:t>
      </w:r>
      <w:r w:rsidR="00CB3B9F" w:rsidRPr="00A71B89">
        <w:rPr>
          <w:rFonts w:ascii="Arial Nova Light" w:hAnsi="Arial Nova Light"/>
          <w:sz w:val="28"/>
          <w:szCs w:val="28"/>
          <w:lang w:eastAsia="en-GB"/>
        </w:rPr>
        <w:t xml:space="preserve"> and </w:t>
      </w:r>
      <w:r w:rsidR="00D3549E" w:rsidRPr="00A71B89">
        <w:rPr>
          <w:rFonts w:ascii="Arial Nova Light" w:hAnsi="Arial Nova Light"/>
          <w:sz w:val="28"/>
          <w:szCs w:val="28"/>
          <w:lang w:eastAsia="en-GB"/>
        </w:rPr>
        <w:t>that a</w:t>
      </w:r>
      <w:r w:rsidR="00CB3B9F" w:rsidRPr="00A71B89">
        <w:rPr>
          <w:rFonts w:ascii="Arial Nova Light" w:hAnsi="Arial Nova Light"/>
          <w:sz w:val="28"/>
          <w:szCs w:val="28"/>
          <w:lang w:eastAsia="en-GB"/>
        </w:rPr>
        <w:t xml:space="preserve"> physical card is also available for people who are unable to access </w:t>
      </w:r>
      <w:r w:rsidR="00D8375C" w:rsidRPr="00A71B89">
        <w:rPr>
          <w:rFonts w:ascii="Arial Nova Light" w:hAnsi="Arial Nova Light"/>
          <w:sz w:val="28"/>
          <w:szCs w:val="28"/>
          <w:lang w:eastAsia="en-GB"/>
        </w:rPr>
        <w:t>a mobile device.</w:t>
      </w:r>
      <w:r w:rsidR="00D8375C">
        <w:rPr>
          <w:rFonts w:ascii="Arial Nova Light" w:hAnsi="Arial Nova Light"/>
          <w:sz w:val="28"/>
          <w:szCs w:val="28"/>
          <w:lang w:eastAsia="en-GB"/>
        </w:rPr>
        <w:t xml:space="preserve"> </w:t>
      </w:r>
    </w:p>
    <w:p w14:paraId="4AEFCF83" w14:textId="6CF8BDC9" w:rsidR="005479BA" w:rsidRDefault="005479BA" w:rsidP="005479BA">
      <w:pPr>
        <w:spacing w:line="276" w:lineRule="auto"/>
        <w:rPr>
          <w:rFonts w:ascii="Arial Nova Light" w:hAnsi="Arial Nova Light"/>
          <w:sz w:val="28"/>
          <w:szCs w:val="28"/>
          <w:lang w:eastAsia="en-GB"/>
        </w:rPr>
      </w:pPr>
    </w:p>
    <w:p w14:paraId="241C0ACE" w14:textId="77777777" w:rsidR="00D8375C" w:rsidRDefault="005479BA" w:rsidP="005479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themeFill="background1" w:themeFillShade="F2"/>
        <w:spacing w:line="276" w:lineRule="auto"/>
        <w:rPr>
          <w:rFonts w:ascii="Arial Nova Light" w:eastAsia="Calibri" w:hAnsi="Arial Nova Light" w:cs="Arial"/>
          <w:sz w:val="28"/>
          <w:szCs w:val="28"/>
          <w:bdr w:val="none" w:sz="0" w:space="0" w:color="auto"/>
        </w:rPr>
      </w:pPr>
      <w:r>
        <w:rPr>
          <w:rFonts w:ascii="Arial Nova Light" w:eastAsia="Calibri" w:hAnsi="Arial Nova Light" w:cs="Arial"/>
          <w:sz w:val="28"/>
          <w:szCs w:val="28"/>
          <w:bdr w:val="none" w:sz="0" w:space="0" w:color="auto"/>
        </w:rPr>
        <w:t>“Consultation is key to taking forward any single card.  There would be a need for real engagement with the transport industry and disabled people.”</w:t>
      </w:r>
    </w:p>
    <w:p w14:paraId="11C696B2" w14:textId="0A8FF1D9" w:rsidR="00617195" w:rsidRDefault="00617195" w:rsidP="005479BA">
      <w:pPr>
        <w:spacing w:line="276" w:lineRule="auto"/>
        <w:rPr>
          <w:rFonts w:ascii="Arial Nova Light" w:hAnsi="Arial Nova Light"/>
          <w:sz w:val="28"/>
          <w:szCs w:val="28"/>
          <w:lang w:eastAsia="en-GB"/>
        </w:rPr>
      </w:pPr>
    </w:p>
    <w:p w14:paraId="4F3DDABD" w14:textId="694D9828" w:rsidR="00617195" w:rsidRDefault="00617195"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This is especially true when considering whether any single card would be used and recognised cross-border, as transport remains a devolved issue, but with the rail network, for example, owned by Network Rail, a UK wide brand. </w:t>
      </w:r>
    </w:p>
    <w:p w14:paraId="7DA49BE8" w14:textId="2EFDFEA8" w:rsidR="003E50D3" w:rsidRDefault="003E50D3" w:rsidP="005479BA">
      <w:pPr>
        <w:spacing w:line="276" w:lineRule="auto"/>
        <w:rPr>
          <w:rFonts w:ascii="Arial Nova Light" w:hAnsi="Arial Nova Light"/>
          <w:sz w:val="28"/>
          <w:szCs w:val="28"/>
          <w:lang w:eastAsia="en-GB"/>
        </w:rPr>
      </w:pPr>
    </w:p>
    <w:p w14:paraId="611F31BF" w14:textId="76BA29A2" w:rsidR="003E50D3" w:rsidRDefault="003E50D3"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Attendees discussed whether the concessionary facility of the NEC could be combined with the assistance elements of the Thistle Assistance card.  The NEC was recognised as important for making bus travel more </w:t>
      </w:r>
      <w:r>
        <w:rPr>
          <w:rFonts w:ascii="Arial Nova Light" w:hAnsi="Arial Nova Light"/>
          <w:sz w:val="28"/>
          <w:szCs w:val="28"/>
          <w:lang w:eastAsia="en-GB"/>
        </w:rPr>
        <w:lastRenderedPageBreak/>
        <w:t xml:space="preserve">affordable for disabled people and it has been suggested that the card should be extended to other modes of transport. </w:t>
      </w:r>
      <w:r w:rsidR="00F94764">
        <w:rPr>
          <w:rFonts w:ascii="Arial Nova Light" w:hAnsi="Arial Nova Light"/>
          <w:sz w:val="28"/>
          <w:szCs w:val="28"/>
          <w:lang w:eastAsia="en-GB"/>
        </w:rPr>
        <w:t xml:space="preserve"> In addition, the Thistle Assistance Card can be customised </w:t>
      </w:r>
      <w:r w:rsidR="00CB534A">
        <w:rPr>
          <w:rFonts w:ascii="Arial Nova Light" w:hAnsi="Arial Nova Light"/>
          <w:sz w:val="28"/>
          <w:szCs w:val="28"/>
          <w:lang w:eastAsia="en-GB"/>
        </w:rPr>
        <w:t xml:space="preserve">to represent a variety of different disabilities and needs. </w:t>
      </w:r>
    </w:p>
    <w:p w14:paraId="5EDC1772" w14:textId="3C7C6A53" w:rsidR="00CB534A" w:rsidRDefault="00CB534A" w:rsidP="005479BA">
      <w:pPr>
        <w:spacing w:line="276" w:lineRule="auto"/>
        <w:rPr>
          <w:rFonts w:ascii="Arial Nova Light" w:hAnsi="Arial Nova Light"/>
          <w:sz w:val="28"/>
          <w:szCs w:val="28"/>
          <w:lang w:eastAsia="en-GB"/>
        </w:rPr>
      </w:pPr>
    </w:p>
    <w:p w14:paraId="0C07B9F0" w14:textId="5DED2B02" w:rsidR="00CB534A" w:rsidRDefault="00CB534A" w:rsidP="005479BA">
      <w:pPr>
        <w:spacing w:line="276" w:lineRule="auto"/>
        <w:rPr>
          <w:rFonts w:ascii="Arial Nova Light" w:hAnsi="Arial Nova Light"/>
          <w:sz w:val="28"/>
          <w:szCs w:val="28"/>
          <w:lang w:eastAsia="en-GB"/>
        </w:rPr>
      </w:pPr>
      <w:r>
        <w:rPr>
          <w:rFonts w:ascii="Arial Nova Light" w:hAnsi="Arial Nova Light"/>
          <w:sz w:val="28"/>
          <w:szCs w:val="28"/>
          <w:lang w:eastAsia="en-GB"/>
        </w:rPr>
        <w:t xml:space="preserve">On one hand, disabled people agreed with the principle of having one card but queried how cards such as NEC and Thistle could be combined, as the two cards serve different purposes (concessionary and assistance) and by combining these could be confusing. </w:t>
      </w:r>
    </w:p>
    <w:p w14:paraId="0FF39765" w14:textId="0F03B9A3" w:rsidR="00AC5A61" w:rsidRDefault="00AC5A61" w:rsidP="005479BA">
      <w:pPr>
        <w:spacing w:line="276" w:lineRule="auto"/>
        <w:rPr>
          <w:rFonts w:ascii="Arial Nova Light" w:hAnsi="Arial Nova Light"/>
          <w:sz w:val="28"/>
          <w:szCs w:val="28"/>
          <w:lang w:eastAsia="en-GB"/>
        </w:rPr>
      </w:pPr>
    </w:p>
    <w:p w14:paraId="1CF561AE" w14:textId="5CF86F84" w:rsidR="00AC5A61" w:rsidRDefault="00AC5A61" w:rsidP="004A6087">
      <w:pPr>
        <w:shd w:val="clear" w:color="auto" w:fill="F2F2F2" w:themeFill="background1" w:themeFillShade="F2"/>
        <w:spacing w:line="276" w:lineRule="auto"/>
        <w:rPr>
          <w:rFonts w:ascii="Arial Nova Light" w:hAnsi="Arial Nova Light"/>
          <w:sz w:val="28"/>
          <w:szCs w:val="28"/>
          <w:lang w:eastAsia="en-GB"/>
        </w:rPr>
      </w:pPr>
      <w:r>
        <w:rPr>
          <w:rFonts w:ascii="Arial Nova Light" w:hAnsi="Arial Nova Light"/>
          <w:sz w:val="28"/>
          <w:szCs w:val="28"/>
          <w:lang w:eastAsia="en-GB"/>
        </w:rPr>
        <w:t xml:space="preserve">“A single card is an opportunity to push a joined up, strategic approach to transport in Scotland.” </w:t>
      </w:r>
    </w:p>
    <w:p w14:paraId="366FABAE" w14:textId="6B51A5D3" w:rsidR="005D2942" w:rsidRDefault="005D2942" w:rsidP="001078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Nova Light" w:eastAsia="Calibri" w:hAnsi="Arial Nova Light" w:cs="Arial"/>
          <w:sz w:val="28"/>
          <w:szCs w:val="28"/>
          <w:bdr w:val="none" w:sz="0" w:space="0" w:color="auto"/>
        </w:rPr>
      </w:pPr>
    </w:p>
    <w:p w14:paraId="7E4D7EED" w14:textId="2A749814" w:rsidR="00C42F99" w:rsidRDefault="00CB534A" w:rsidP="005B42F0">
      <w:pPr>
        <w:rPr>
          <w:rFonts w:ascii="Arial Nova Light" w:hAnsi="Arial Nova Light"/>
          <w:b/>
          <w:bCs/>
          <w:sz w:val="32"/>
          <w:szCs w:val="32"/>
          <w:lang w:eastAsia="en-GB"/>
        </w:rPr>
      </w:pPr>
      <w:r>
        <w:rPr>
          <w:rFonts w:ascii="Arial Nova Light" w:hAnsi="Arial Nova Light"/>
          <w:b/>
          <w:bCs/>
          <w:sz w:val="32"/>
          <w:szCs w:val="32"/>
          <w:lang w:eastAsia="en-GB"/>
        </w:rPr>
        <w:t xml:space="preserve">What’s next? </w:t>
      </w:r>
    </w:p>
    <w:p w14:paraId="40D4C933" w14:textId="75FD2945" w:rsidR="00B07101" w:rsidRDefault="00CB534A" w:rsidP="00B734A9">
      <w:pPr>
        <w:spacing w:line="276" w:lineRule="auto"/>
        <w:rPr>
          <w:rFonts w:ascii="Arial Nova Light" w:eastAsia="Calibri" w:hAnsi="Arial Nova Light" w:cs="Arial"/>
          <w:color w:val="000000"/>
          <w:sz w:val="28"/>
          <w:szCs w:val="22"/>
          <w:u w:color="000000"/>
          <w:lang w:val="en-US"/>
        </w:rPr>
      </w:pPr>
      <w:r>
        <w:rPr>
          <w:rFonts w:ascii="Arial Nova Light" w:eastAsia="Calibri" w:hAnsi="Arial Nova Light" w:cs="Arial"/>
          <w:color w:val="000000"/>
          <w:sz w:val="28"/>
          <w:szCs w:val="22"/>
          <w:u w:color="000000"/>
          <w:lang w:val="en-US"/>
        </w:rPr>
        <w:t xml:space="preserve">Assistance cards, in principle support disabled people to travel independently, however as discussed during this session; assistance cards only work when the people providing that assistance (transport staff) recognize the cards, understand what they mean and how this translates into support.  Ultimately training for transport staff is what is required as well as ongoing consultation with people who have lived experience to ensure cards (whether one single card or several) provide the support that disabled people need. </w:t>
      </w:r>
    </w:p>
    <w:p w14:paraId="1C1C86DD" w14:textId="77777777" w:rsidR="00CB534A" w:rsidRPr="00CB534A" w:rsidRDefault="00CB534A" w:rsidP="00B734A9">
      <w:pPr>
        <w:spacing w:line="276" w:lineRule="auto"/>
        <w:rPr>
          <w:rFonts w:ascii="Arial Nova Light" w:eastAsia="Calibri" w:hAnsi="Arial Nova Light" w:cs="Arial"/>
          <w:color w:val="000000"/>
          <w:sz w:val="28"/>
          <w:szCs w:val="22"/>
          <w:u w:color="000000"/>
          <w:lang w:val="en-US"/>
        </w:rPr>
      </w:pPr>
    </w:p>
    <w:p w14:paraId="66C4E518" w14:textId="64057B1C" w:rsidR="007B21DC" w:rsidRDefault="007B21DC" w:rsidP="00B734A9">
      <w:pPr>
        <w:spacing w:line="276" w:lineRule="auto"/>
        <w:rPr>
          <w:rFonts w:ascii="Arial Nova Light" w:eastAsia="Calibri" w:hAnsi="Arial Nova Light" w:cs="Arial"/>
          <w:b/>
          <w:bCs/>
          <w:color w:val="000000"/>
          <w:sz w:val="28"/>
          <w:szCs w:val="22"/>
          <w:u w:color="000000"/>
          <w:lang w:val="en-US"/>
        </w:rPr>
      </w:pPr>
      <w:r>
        <w:rPr>
          <w:rFonts w:ascii="Arial Nova Light" w:eastAsia="Calibri" w:hAnsi="Arial Nova Light" w:cs="Arial"/>
          <w:b/>
          <w:bCs/>
          <w:color w:val="000000"/>
          <w:sz w:val="28"/>
          <w:szCs w:val="22"/>
          <w:u w:color="000000"/>
          <w:lang w:val="en-US"/>
        </w:rPr>
        <w:t>Short term solutions</w:t>
      </w:r>
    </w:p>
    <w:p w14:paraId="4150D11D" w14:textId="52634D97" w:rsidR="007B21DC" w:rsidRPr="00F94764" w:rsidRDefault="007B21DC" w:rsidP="00F94764">
      <w:pPr>
        <w:pStyle w:val="ListParagraph"/>
        <w:numPr>
          <w:ilvl w:val="0"/>
          <w:numId w:val="20"/>
        </w:numPr>
        <w:spacing w:line="276" w:lineRule="auto"/>
        <w:rPr>
          <w:rFonts w:ascii="Arial Nova Light" w:hAnsi="Arial Nova Light" w:cs="Arial"/>
          <w:sz w:val="28"/>
        </w:rPr>
      </w:pPr>
      <w:r w:rsidRPr="00F94764">
        <w:rPr>
          <w:rFonts w:ascii="Arial Nova Light" w:hAnsi="Arial Nova Light" w:cs="Arial"/>
          <w:sz w:val="28"/>
        </w:rPr>
        <w:t xml:space="preserve">Summary paper from Transport Scotland </w:t>
      </w:r>
      <w:proofErr w:type="spellStart"/>
      <w:r w:rsidRPr="00F94764">
        <w:rPr>
          <w:rFonts w:ascii="Arial Nova Light" w:hAnsi="Arial Nova Light" w:cs="Arial"/>
          <w:sz w:val="28"/>
        </w:rPr>
        <w:t>summarising</w:t>
      </w:r>
      <w:proofErr w:type="spellEnd"/>
      <w:r w:rsidRPr="00F94764">
        <w:rPr>
          <w:rFonts w:ascii="Arial Nova Light" w:hAnsi="Arial Nova Light" w:cs="Arial"/>
          <w:sz w:val="28"/>
        </w:rPr>
        <w:t xml:space="preserve"> the different cards that can be used on public transport, for what purpose and where to get them. </w:t>
      </w:r>
    </w:p>
    <w:p w14:paraId="46A47AE3" w14:textId="2F0B38EC" w:rsidR="005D2942" w:rsidRDefault="005D2942" w:rsidP="00B734A9">
      <w:pPr>
        <w:spacing w:line="276" w:lineRule="auto"/>
        <w:rPr>
          <w:rFonts w:ascii="Arial Nova Light" w:eastAsia="Calibri" w:hAnsi="Arial Nova Light" w:cs="Arial"/>
          <w:color w:val="000000"/>
          <w:sz w:val="28"/>
          <w:szCs w:val="22"/>
          <w:u w:color="000000"/>
          <w:lang w:val="en-US"/>
        </w:rPr>
      </w:pPr>
    </w:p>
    <w:p w14:paraId="3D018224" w14:textId="1724F940" w:rsidR="005D2942" w:rsidRPr="005D2942" w:rsidRDefault="005D2942" w:rsidP="005D2942">
      <w:p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eastAsia="Times New Roman" w:hAnsi="Arial Nova Light"/>
          <w:b/>
          <w:bCs/>
          <w:sz w:val="28"/>
          <w:szCs w:val="28"/>
        </w:rPr>
      </w:pPr>
      <w:r w:rsidRPr="005D2942">
        <w:rPr>
          <w:rFonts w:ascii="Arial Nova Light" w:eastAsia="Times New Roman" w:hAnsi="Arial Nova Light"/>
          <w:b/>
          <w:bCs/>
          <w:sz w:val="28"/>
          <w:szCs w:val="28"/>
        </w:rPr>
        <w:t>Longer term aims</w:t>
      </w:r>
    </w:p>
    <w:p w14:paraId="2435C385" w14:textId="2072A6CE" w:rsidR="00F94764" w:rsidRDefault="00F94764" w:rsidP="00F9476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eastAsia="Times New Roman" w:hAnsi="Arial Nova Light"/>
          <w:sz w:val="28"/>
          <w:szCs w:val="28"/>
        </w:rPr>
      </w:pPr>
      <w:r>
        <w:rPr>
          <w:rFonts w:ascii="Arial Nova Light" w:eastAsia="Times New Roman" w:hAnsi="Arial Nova Light"/>
          <w:sz w:val="28"/>
          <w:szCs w:val="28"/>
        </w:rPr>
        <w:t xml:space="preserve">A training scheme for all transport staff covering access, inclusion and disability awareness.  Disability Equality Scotland are working with Police Scotland and partners to produce training on awareness and disability hate crime, specifically for transport providers.  This will be available for free to those pledging their support to the Hate Crime Charter. </w:t>
      </w:r>
    </w:p>
    <w:p w14:paraId="221AA18B" w14:textId="3CE99D11" w:rsidR="005D2942" w:rsidRPr="00F94764" w:rsidRDefault="00F94764" w:rsidP="00F9476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eastAsia="Times New Roman" w:hAnsi="Arial Nova Light"/>
          <w:sz w:val="28"/>
          <w:szCs w:val="28"/>
        </w:rPr>
      </w:pPr>
      <w:r>
        <w:rPr>
          <w:rFonts w:ascii="Arial Nova Light" w:eastAsia="Times New Roman" w:hAnsi="Arial Nova Light"/>
          <w:sz w:val="28"/>
          <w:szCs w:val="28"/>
        </w:rPr>
        <w:lastRenderedPageBreak/>
        <w:t xml:space="preserve">Consideration of taking forward detailed consultation with disabled people and transport operators on the logistics, practicalities, benefits and challenges of a single-use assistance card. </w:t>
      </w:r>
    </w:p>
    <w:p w14:paraId="5C938322" w14:textId="77777777" w:rsidR="005D2942" w:rsidRPr="007B21DC" w:rsidRDefault="005D2942" w:rsidP="00B734A9">
      <w:pPr>
        <w:spacing w:line="276" w:lineRule="auto"/>
        <w:rPr>
          <w:rFonts w:ascii="Arial Nova Light" w:eastAsia="Calibri" w:hAnsi="Arial Nova Light" w:cs="Arial"/>
          <w:color w:val="000000"/>
          <w:sz w:val="28"/>
          <w:szCs w:val="22"/>
          <w:u w:color="000000"/>
          <w:lang w:val="en-US"/>
        </w:rPr>
      </w:pPr>
    </w:p>
    <w:p w14:paraId="4EFBC7DF" w14:textId="77777777" w:rsidR="00F91614" w:rsidRDefault="00F91614" w:rsidP="00B734A9">
      <w:pPr>
        <w:spacing w:line="276" w:lineRule="auto"/>
        <w:rPr>
          <w:rFonts w:ascii="Arial Nova Light" w:eastAsia="Calibri" w:hAnsi="Arial Nova Light" w:cs="Arial"/>
          <w:b/>
          <w:bCs/>
          <w:color w:val="000000"/>
          <w:sz w:val="28"/>
          <w:szCs w:val="22"/>
          <w:u w:color="000000"/>
          <w:lang w:val="en-US"/>
        </w:rPr>
      </w:pPr>
    </w:p>
    <w:p w14:paraId="30D17D5F" w14:textId="3C6B48F0" w:rsidR="006D568A" w:rsidRPr="006D568A" w:rsidRDefault="006D568A" w:rsidP="00B734A9">
      <w:pPr>
        <w:spacing w:line="276" w:lineRule="auto"/>
        <w:rPr>
          <w:rFonts w:ascii="Arial Nova Light" w:eastAsia="Calibri" w:hAnsi="Arial Nova Light" w:cs="Arial"/>
          <w:b/>
          <w:bCs/>
          <w:color w:val="000000"/>
          <w:sz w:val="28"/>
          <w:szCs w:val="22"/>
          <w:u w:color="000000"/>
          <w:lang w:val="en-US"/>
        </w:rPr>
      </w:pPr>
      <w:r w:rsidRPr="006D568A">
        <w:rPr>
          <w:rFonts w:ascii="Arial Nova Light" w:eastAsia="Calibri" w:hAnsi="Arial Nova Light" w:cs="Arial"/>
          <w:b/>
          <w:bCs/>
          <w:color w:val="000000"/>
          <w:sz w:val="28"/>
          <w:szCs w:val="22"/>
          <w:u w:color="000000"/>
          <w:lang w:val="en-US"/>
        </w:rPr>
        <w:t>Disability Equality Scotland</w:t>
      </w:r>
      <w:r w:rsidR="002332E3">
        <w:rPr>
          <w:rFonts w:ascii="Arial Nova Light" w:eastAsia="Calibri" w:hAnsi="Arial Nova Light" w:cs="Arial"/>
          <w:b/>
          <w:bCs/>
          <w:color w:val="000000"/>
          <w:sz w:val="28"/>
          <w:szCs w:val="22"/>
          <w:u w:color="000000"/>
          <w:lang w:val="en-US"/>
        </w:rPr>
        <w:t xml:space="preserve"> </w:t>
      </w:r>
      <w:r w:rsidR="002332E3">
        <w:rPr>
          <w:rFonts w:ascii="Arial Nova Light" w:eastAsia="Calibri" w:hAnsi="Arial Nova Light" w:cs="Arial"/>
          <w:b/>
          <w:bCs/>
          <w:color w:val="000000"/>
          <w:sz w:val="28"/>
          <w:szCs w:val="22"/>
          <w:u w:color="000000"/>
          <w:lang w:val="en-US"/>
        </w:rPr>
        <w:tab/>
      </w:r>
      <w:r w:rsidR="0035092A">
        <w:rPr>
          <w:rFonts w:ascii="Arial Nova Light" w:eastAsia="Calibri" w:hAnsi="Arial Nova Light" w:cs="Arial"/>
          <w:b/>
          <w:bCs/>
          <w:color w:val="000000"/>
          <w:sz w:val="28"/>
          <w:szCs w:val="22"/>
          <w:u w:color="000000"/>
          <w:lang w:val="en-US"/>
        </w:rPr>
        <w:t>November</w:t>
      </w:r>
      <w:r w:rsidR="00B07101">
        <w:rPr>
          <w:rFonts w:ascii="Arial Nova Light" w:eastAsia="Calibri" w:hAnsi="Arial Nova Light" w:cs="Arial"/>
          <w:b/>
          <w:bCs/>
          <w:color w:val="000000"/>
          <w:sz w:val="28"/>
          <w:szCs w:val="22"/>
          <w:u w:color="000000"/>
          <w:lang w:val="en-US"/>
        </w:rPr>
        <w:t xml:space="preserve"> 2021</w:t>
      </w:r>
    </w:p>
    <w:sectPr w:rsidR="006D568A" w:rsidRPr="006D568A">
      <w:footerReference w:type="default" r:id="rId7"/>
      <w:headerReference w:type="first" r:id="rId8"/>
      <w:footerReference w:type="first" r:id="rId9"/>
      <w:pgSz w:w="11900" w:h="16840"/>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E7BE6" w14:textId="77777777" w:rsidR="00EF4F19" w:rsidRDefault="00EF4F19">
      <w:r>
        <w:separator/>
      </w:r>
    </w:p>
  </w:endnote>
  <w:endnote w:type="continuationSeparator" w:id="0">
    <w:p w14:paraId="4F4305E5" w14:textId="77777777" w:rsidR="00EF4F19" w:rsidRDefault="00EF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7E02" w14:textId="77777777" w:rsidR="00A24D70" w:rsidRDefault="00A24D70">
    <w:pPr>
      <w:pStyle w:val="Footer"/>
      <w:tabs>
        <w:tab w:val="clear" w:pos="9026"/>
        <w:tab w:val="right" w:pos="9000"/>
      </w:tabs>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7</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C2C3" w14:textId="77777777" w:rsidR="00A24D70" w:rsidRDefault="00A24D70">
    <w:pPr>
      <w:pStyle w:val="Footer"/>
      <w:tabs>
        <w:tab w:val="clear" w:pos="9026"/>
        <w:tab w:val="right" w:pos="9000"/>
      </w:tabs>
      <w:jc w:val="right"/>
    </w:pPr>
    <w:r>
      <w:rPr>
        <w:rFonts w:ascii="Arial" w:eastAsia="Arial" w:hAnsi="Arial" w:cs="Arial"/>
        <w:sz w:val="24"/>
        <w:szCs w:val="24"/>
      </w:rPr>
      <w:fldChar w:fldCharType="begin"/>
    </w:r>
    <w:r>
      <w:rPr>
        <w:rFonts w:ascii="Arial" w:eastAsia="Arial" w:hAnsi="Arial" w:cs="Arial"/>
        <w:sz w:val="24"/>
        <w:szCs w:val="24"/>
      </w:rPr>
      <w:instrText xml:space="preserve"> PAGE </w:instrText>
    </w:r>
    <w:r>
      <w:rPr>
        <w:rFonts w:ascii="Arial" w:eastAsia="Arial" w:hAnsi="Arial" w:cs="Arial"/>
        <w:sz w:val="24"/>
        <w:szCs w:val="24"/>
      </w:rPr>
      <w:fldChar w:fldCharType="separate"/>
    </w:r>
    <w:r>
      <w:rPr>
        <w:rFonts w:ascii="Arial" w:eastAsia="Arial" w:hAnsi="Arial" w:cs="Arial"/>
        <w:noProof/>
        <w:sz w:val="24"/>
        <w:szCs w:val="24"/>
      </w:rPr>
      <w:t>1</w:t>
    </w:r>
    <w:r>
      <w:rPr>
        <w:rFonts w:ascii="Arial" w:eastAsia="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4815D" w14:textId="77777777" w:rsidR="00EF4F19" w:rsidRDefault="00EF4F19">
      <w:r>
        <w:separator/>
      </w:r>
    </w:p>
  </w:footnote>
  <w:footnote w:type="continuationSeparator" w:id="0">
    <w:p w14:paraId="29BD8488" w14:textId="77777777" w:rsidR="00EF4F19" w:rsidRDefault="00EF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B0F5" w14:textId="77777777" w:rsidR="00A24D70" w:rsidRDefault="00A24D70">
    <w:pPr>
      <w:pStyle w:val="HeaderFooter"/>
    </w:pPr>
    <w:r w:rsidRPr="0045244F">
      <w:rPr>
        <w:b/>
        <w:noProof/>
        <w:sz w:val="48"/>
        <w:szCs w:val="48"/>
      </w:rPr>
      <w:drawing>
        <wp:anchor distT="0" distB="0" distL="114300" distR="114300" simplePos="0" relativeHeight="251659264" behindDoc="0" locked="0" layoutInCell="1" allowOverlap="1" wp14:anchorId="536121C7" wp14:editId="5059A456">
          <wp:simplePos x="0" y="0"/>
          <wp:positionH relativeFrom="column">
            <wp:posOffset>4762500</wp:posOffset>
          </wp:positionH>
          <wp:positionV relativeFrom="paragraph">
            <wp:posOffset>178435</wp:posOffset>
          </wp:positionV>
          <wp:extent cx="1619250" cy="688340"/>
          <wp:effectExtent l="0" t="0" r="0" b="0"/>
          <wp:wrapSquare wrapText="bothSides"/>
          <wp:docPr id="37" name="Picture 37" descr="\\SERVER\SDEF Company\New Branding\logo pack\Disability Equality Scotland logo\main logo\DisabilityEqualityScotland-logo-MAI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DEF Company\New Branding\logo pack\Disability Equality Scotland logo\main logo\DisabilityEqualityScotland-logo-MAIN-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953"/>
    <w:multiLevelType w:val="hybridMultilevel"/>
    <w:tmpl w:val="6FDA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C561F"/>
    <w:multiLevelType w:val="hybridMultilevel"/>
    <w:tmpl w:val="7C12562C"/>
    <w:styleLink w:val="ImportedStyle2"/>
    <w:lvl w:ilvl="0" w:tplc="3300D31C">
      <w:start w:val="1"/>
      <w:numFmt w:val="bullet"/>
      <w:lvlText w:val="·"/>
      <w:lvlJc w:val="left"/>
      <w:pPr>
        <w:tabs>
          <w:tab w:val="right" w:pos="9000"/>
        </w:tabs>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243D4">
      <w:start w:val="1"/>
      <w:numFmt w:val="bullet"/>
      <w:lvlText w:val="o"/>
      <w:lvlJc w:val="left"/>
      <w:pPr>
        <w:tabs>
          <w:tab w:val="left" w:pos="426"/>
          <w:tab w:val="right" w:pos="9000"/>
        </w:tabs>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42D298">
      <w:start w:val="1"/>
      <w:numFmt w:val="bullet"/>
      <w:lvlText w:val="▪"/>
      <w:lvlJc w:val="left"/>
      <w:pPr>
        <w:tabs>
          <w:tab w:val="left" w:pos="426"/>
          <w:tab w:val="right" w:pos="9000"/>
        </w:tabs>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2B244">
      <w:start w:val="1"/>
      <w:numFmt w:val="bullet"/>
      <w:lvlText w:val="·"/>
      <w:lvlJc w:val="left"/>
      <w:pPr>
        <w:tabs>
          <w:tab w:val="left" w:pos="426"/>
          <w:tab w:val="right" w:pos="9000"/>
        </w:tabs>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45110">
      <w:start w:val="1"/>
      <w:numFmt w:val="bullet"/>
      <w:lvlText w:val="o"/>
      <w:lvlJc w:val="left"/>
      <w:pPr>
        <w:tabs>
          <w:tab w:val="left" w:pos="426"/>
          <w:tab w:val="right" w:pos="9000"/>
        </w:tabs>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CEE91C">
      <w:start w:val="1"/>
      <w:numFmt w:val="bullet"/>
      <w:lvlText w:val="▪"/>
      <w:lvlJc w:val="left"/>
      <w:pPr>
        <w:tabs>
          <w:tab w:val="left" w:pos="426"/>
          <w:tab w:val="right" w:pos="9000"/>
        </w:tabs>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629A8">
      <w:start w:val="1"/>
      <w:numFmt w:val="bullet"/>
      <w:lvlText w:val="·"/>
      <w:lvlJc w:val="left"/>
      <w:pPr>
        <w:tabs>
          <w:tab w:val="left" w:pos="426"/>
          <w:tab w:val="right" w:pos="9000"/>
        </w:tabs>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A65DA">
      <w:start w:val="1"/>
      <w:numFmt w:val="bullet"/>
      <w:lvlText w:val="o"/>
      <w:lvlJc w:val="left"/>
      <w:pPr>
        <w:tabs>
          <w:tab w:val="left" w:pos="426"/>
          <w:tab w:val="right" w:pos="9000"/>
        </w:tabs>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28ADEA">
      <w:start w:val="1"/>
      <w:numFmt w:val="bullet"/>
      <w:lvlText w:val="▪"/>
      <w:lvlJc w:val="left"/>
      <w:pPr>
        <w:tabs>
          <w:tab w:val="left" w:pos="426"/>
          <w:tab w:val="right" w:pos="9000"/>
        </w:tabs>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FD6574"/>
    <w:multiLevelType w:val="hybridMultilevel"/>
    <w:tmpl w:val="B72A38A4"/>
    <w:styleLink w:val="ImportedStyle5"/>
    <w:lvl w:ilvl="0" w:tplc="69E265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AE3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0EC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EED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6C3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832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7225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660C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E4C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7C18BC"/>
    <w:multiLevelType w:val="hybridMultilevel"/>
    <w:tmpl w:val="2988CEF0"/>
    <w:styleLink w:val="ImportedStyle4"/>
    <w:lvl w:ilvl="0" w:tplc="59AE03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16EB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808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1481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1ADF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0F5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0B5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05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25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4D0DAC"/>
    <w:multiLevelType w:val="hybridMultilevel"/>
    <w:tmpl w:val="75A4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42CFA"/>
    <w:multiLevelType w:val="hybridMultilevel"/>
    <w:tmpl w:val="55BA1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B0E0A"/>
    <w:multiLevelType w:val="hybridMultilevel"/>
    <w:tmpl w:val="8432D6DC"/>
    <w:styleLink w:val="ImportedStyle3"/>
    <w:lvl w:ilvl="0" w:tplc="5B74E250">
      <w:start w:val="1"/>
      <w:numFmt w:val="bullet"/>
      <w:lvlText w:val="·"/>
      <w:lvlJc w:val="left"/>
      <w:pPr>
        <w:tabs>
          <w:tab w:val="left" w:pos="720"/>
          <w:tab w:val="left" w:pos="1440"/>
          <w:tab w:val="left" w:pos="2160"/>
          <w:tab w:val="left" w:pos="2880"/>
          <w:tab w:val="left" w:pos="4680"/>
          <w:tab w:val="left" w:pos="5400"/>
          <w:tab w:val="right" w:pos="900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2C2814">
      <w:start w:val="1"/>
      <w:numFmt w:val="bullet"/>
      <w:lvlText w:val="o"/>
      <w:lvlJc w:val="left"/>
      <w:pPr>
        <w:tabs>
          <w:tab w:val="left" w:pos="720"/>
          <w:tab w:val="left" w:pos="1440"/>
          <w:tab w:val="left" w:pos="2160"/>
          <w:tab w:val="left" w:pos="2880"/>
          <w:tab w:val="left" w:pos="4680"/>
          <w:tab w:val="left" w:pos="5400"/>
          <w:tab w:val="right" w:pos="900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3EE2EE">
      <w:start w:val="1"/>
      <w:numFmt w:val="bullet"/>
      <w:lvlText w:val="▪"/>
      <w:lvlJc w:val="left"/>
      <w:pPr>
        <w:tabs>
          <w:tab w:val="left" w:pos="720"/>
          <w:tab w:val="left" w:pos="1440"/>
          <w:tab w:val="left" w:pos="2160"/>
          <w:tab w:val="left" w:pos="2880"/>
          <w:tab w:val="left" w:pos="4680"/>
          <w:tab w:val="left" w:pos="5400"/>
          <w:tab w:val="right" w:pos="900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5E08A2">
      <w:start w:val="1"/>
      <w:numFmt w:val="bullet"/>
      <w:lvlText w:val="·"/>
      <w:lvlJc w:val="left"/>
      <w:pPr>
        <w:tabs>
          <w:tab w:val="left" w:pos="720"/>
          <w:tab w:val="left" w:pos="1440"/>
          <w:tab w:val="left" w:pos="2160"/>
          <w:tab w:val="left" w:pos="2880"/>
          <w:tab w:val="left" w:pos="4680"/>
          <w:tab w:val="left" w:pos="5400"/>
          <w:tab w:val="right" w:pos="900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0601F2">
      <w:start w:val="1"/>
      <w:numFmt w:val="bullet"/>
      <w:lvlText w:val="o"/>
      <w:lvlJc w:val="left"/>
      <w:pPr>
        <w:tabs>
          <w:tab w:val="left" w:pos="720"/>
          <w:tab w:val="left" w:pos="1440"/>
          <w:tab w:val="left" w:pos="2160"/>
          <w:tab w:val="left" w:pos="2880"/>
          <w:tab w:val="left" w:pos="4680"/>
          <w:tab w:val="left" w:pos="5400"/>
          <w:tab w:val="right" w:pos="900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A08952">
      <w:start w:val="1"/>
      <w:numFmt w:val="bullet"/>
      <w:lvlText w:val="▪"/>
      <w:lvlJc w:val="left"/>
      <w:pPr>
        <w:tabs>
          <w:tab w:val="left" w:pos="720"/>
          <w:tab w:val="left" w:pos="1440"/>
          <w:tab w:val="left" w:pos="2160"/>
          <w:tab w:val="left" w:pos="2880"/>
          <w:tab w:val="left" w:pos="5400"/>
          <w:tab w:val="right" w:pos="900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EED6F4">
      <w:start w:val="1"/>
      <w:numFmt w:val="bullet"/>
      <w:lvlText w:val="·"/>
      <w:lvlJc w:val="left"/>
      <w:pPr>
        <w:tabs>
          <w:tab w:val="left" w:pos="720"/>
          <w:tab w:val="left" w:pos="1440"/>
          <w:tab w:val="left" w:pos="2160"/>
          <w:tab w:val="left" w:pos="2880"/>
          <w:tab w:val="left" w:pos="4680"/>
          <w:tab w:val="right" w:pos="900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04A866">
      <w:start w:val="1"/>
      <w:numFmt w:val="bullet"/>
      <w:lvlText w:val="o"/>
      <w:lvlJc w:val="left"/>
      <w:pPr>
        <w:tabs>
          <w:tab w:val="left" w:pos="720"/>
          <w:tab w:val="left" w:pos="1440"/>
          <w:tab w:val="left" w:pos="2160"/>
          <w:tab w:val="left" w:pos="2880"/>
          <w:tab w:val="left" w:pos="4680"/>
          <w:tab w:val="left" w:pos="5400"/>
          <w:tab w:val="right" w:pos="900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066DF4">
      <w:start w:val="1"/>
      <w:numFmt w:val="bullet"/>
      <w:lvlText w:val="▪"/>
      <w:lvlJc w:val="left"/>
      <w:pPr>
        <w:tabs>
          <w:tab w:val="left" w:pos="720"/>
          <w:tab w:val="left" w:pos="1440"/>
          <w:tab w:val="left" w:pos="2160"/>
          <w:tab w:val="left" w:pos="2880"/>
          <w:tab w:val="left" w:pos="4680"/>
          <w:tab w:val="left" w:pos="5400"/>
          <w:tab w:val="right" w:pos="900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907A72"/>
    <w:multiLevelType w:val="hybridMultilevel"/>
    <w:tmpl w:val="74C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1C83"/>
    <w:multiLevelType w:val="hybridMultilevel"/>
    <w:tmpl w:val="2182D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D625F2"/>
    <w:multiLevelType w:val="hybridMultilevel"/>
    <w:tmpl w:val="8228B9A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15:restartNumberingAfterBreak="0">
    <w:nsid w:val="53E537B8"/>
    <w:multiLevelType w:val="hybridMultilevel"/>
    <w:tmpl w:val="B3E8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7D4968"/>
    <w:multiLevelType w:val="hybridMultilevel"/>
    <w:tmpl w:val="44722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736A12"/>
    <w:multiLevelType w:val="hybridMultilevel"/>
    <w:tmpl w:val="0042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CDC3003"/>
    <w:multiLevelType w:val="hybridMultilevel"/>
    <w:tmpl w:val="5AA29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026B0A"/>
    <w:multiLevelType w:val="hybridMultilevel"/>
    <w:tmpl w:val="673497E4"/>
    <w:styleLink w:val="ImportedStyle6"/>
    <w:lvl w:ilvl="0" w:tplc="B24CA9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CA78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2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3CD5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4B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BA0A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DC53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A49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683E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4EE5672"/>
    <w:multiLevelType w:val="hybridMultilevel"/>
    <w:tmpl w:val="54C0C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BD5332"/>
    <w:multiLevelType w:val="hybridMultilevel"/>
    <w:tmpl w:val="B5E6B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16BA4"/>
    <w:multiLevelType w:val="hybridMultilevel"/>
    <w:tmpl w:val="79C29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E03B45"/>
    <w:multiLevelType w:val="hybridMultilevel"/>
    <w:tmpl w:val="37B0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3455C"/>
    <w:multiLevelType w:val="hybridMultilevel"/>
    <w:tmpl w:val="4BBAA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14"/>
  </w:num>
  <w:num w:numId="6">
    <w:abstractNumId w:val="10"/>
  </w:num>
  <w:num w:numId="7">
    <w:abstractNumId w:val="13"/>
  </w:num>
  <w:num w:numId="8">
    <w:abstractNumId w:val="4"/>
  </w:num>
  <w:num w:numId="9">
    <w:abstractNumId w:val="5"/>
  </w:num>
  <w:num w:numId="10">
    <w:abstractNumId w:val="16"/>
  </w:num>
  <w:num w:numId="11">
    <w:abstractNumId w:val="19"/>
  </w:num>
  <w:num w:numId="12">
    <w:abstractNumId w:val="7"/>
  </w:num>
  <w:num w:numId="13">
    <w:abstractNumId w:val="0"/>
  </w:num>
  <w:num w:numId="14">
    <w:abstractNumId w:val="12"/>
  </w:num>
  <w:num w:numId="15">
    <w:abstractNumId w:val="11"/>
  </w:num>
  <w:num w:numId="16">
    <w:abstractNumId w:val="9"/>
  </w:num>
  <w:num w:numId="17">
    <w:abstractNumId w:val="15"/>
  </w:num>
  <w:num w:numId="18">
    <w:abstractNumId w:val="17"/>
  </w:num>
  <w:num w:numId="19">
    <w:abstractNumId w:val="8"/>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5B"/>
    <w:rsid w:val="0000146B"/>
    <w:rsid w:val="00002249"/>
    <w:rsid w:val="00002539"/>
    <w:rsid w:val="00007390"/>
    <w:rsid w:val="00007E13"/>
    <w:rsid w:val="00010CA3"/>
    <w:rsid w:val="00010FD2"/>
    <w:rsid w:val="00014089"/>
    <w:rsid w:val="00015F21"/>
    <w:rsid w:val="00016FE2"/>
    <w:rsid w:val="000170C6"/>
    <w:rsid w:val="00017CFE"/>
    <w:rsid w:val="00027278"/>
    <w:rsid w:val="00027898"/>
    <w:rsid w:val="0003147F"/>
    <w:rsid w:val="00032552"/>
    <w:rsid w:val="00033A57"/>
    <w:rsid w:val="00034273"/>
    <w:rsid w:val="00034C36"/>
    <w:rsid w:val="000356E7"/>
    <w:rsid w:val="00041B89"/>
    <w:rsid w:val="00041DF1"/>
    <w:rsid w:val="000456E4"/>
    <w:rsid w:val="0004583F"/>
    <w:rsid w:val="00045B7E"/>
    <w:rsid w:val="000464BD"/>
    <w:rsid w:val="0004679B"/>
    <w:rsid w:val="00047922"/>
    <w:rsid w:val="00047DF6"/>
    <w:rsid w:val="00050AA2"/>
    <w:rsid w:val="00051337"/>
    <w:rsid w:val="00062CC9"/>
    <w:rsid w:val="00065253"/>
    <w:rsid w:val="0007500F"/>
    <w:rsid w:val="00076463"/>
    <w:rsid w:val="0008481C"/>
    <w:rsid w:val="000869FC"/>
    <w:rsid w:val="00086EDE"/>
    <w:rsid w:val="00090191"/>
    <w:rsid w:val="00095DAF"/>
    <w:rsid w:val="00096929"/>
    <w:rsid w:val="00096DC1"/>
    <w:rsid w:val="00097D19"/>
    <w:rsid w:val="000A1EFE"/>
    <w:rsid w:val="000B0C91"/>
    <w:rsid w:val="000B3155"/>
    <w:rsid w:val="000B55DC"/>
    <w:rsid w:val="000B6BB5"/>
    <w:rsid w:val="000B6C45"/>
    <w:rsid w:val="000B799F"/>
    <w:rsid w:val="000C0047"/>
    <w:rsid w:val="000C1317"/>
    <w:rsid w:val="000C5F5C"/>
    <w:rsid w:val="000D1815"/>
    <w:rsid w:val="000D4260"/>
    <w:rsid w:val="000D4A1C"/>
    <w:rsid w:val="000D4B68"/>
    <w:rsid w:val="000E020F"/>
    <w:rsid w:val="000E0925"/>
    <w:rsid w:val="000E1ED0"/>
    <w:rsid w:val="000E30B6"/>
    <w:rsid w:val="000E34CA"/>
    <w:rsid w:val="000E351D"/>
    <w:rsid w:val="000E514F"/>
    <w:rsid w:val="000E7AA8"/>
    <w:rsid w:val="000F00B2"/>
    <w:rsid w:val="000F0A4F"/>
    <w:rsid w:val="000F16F4"/>
    <w:rsid w:val="000F1F50"/>
    <w:rsid w:val="000F2846"/>
    <w:rsid w:val="000F319D"/>
    <w:rsid w:val="000F4893"/>
    <w:rsid w:val="000F60AF"/>
    <w:rsid w:val="000F64F3"/>
    <w:rsid w:val="000F70E6"/>
    <w:rsid w:val="0010120F"/>
    <w:rsid w:val="001033B7"/>
    <w:rsid w:val="00107860"/>
    <w:rsid w:val="00110CDE"/>
    <w:rsid w:val="00111332"/>
    <w:rsid w:val="001113EA"/>
    <w:rsid w:val="00111A39"/>
    <w:rsid w:val="00111F76"/>
    <w:rsid w:val="00112B77"/>
    <w:rsid w:val="00113550"/>
    <w:rsid w:val="00113BE9"/>
    <w:rsid w:val="00114402"/>
    <w:rsid w:val="00115A55"/>
    <w:rsid w:val="00122BCF"/>
    <w:rsid w:val="00122CB8"/>
    <w:rsid w:val="00125A6F"/>
    <w:rsid w:val="00127470"/>
    <w:rsid w:val="001277DD"/>
    <w:rsid w:val="00127BE4"/>
    <w:rsid w:val="001313F9"/>
    <w:rsid w:val="001330F4"/>
    <w:rsid w:val="0013360A"/>
    <w:rsid w:val="00133F24"/>
    <w:rsid w:val="001353D4"/>
    <w:rsid w:val="0013545B"/>
    <w:rsid w:val="0014099D"/>
    <w:rsid w:val="0014251C"/>
    <w:rsid w:val="001425FA"/>
    <w:rsid w:val="001435C2"/>
    <w:rsid w:val="00145353"/>
    <w:rsid w:val="0015083F"/>
    <w:rsid w:val="001608CE"/>
    <w:rsid w:val="0016138F"/>
    <w:rsid w:val="00161714"/>
    <w:rsid w:val="00164FAC"/>
    <w:rsid w:val="00166882"/>
    <w:rsid w:val="00167A34"/>
    <w:rsid w:val="0017328F"/>
    <w:rsid w:val="00177B65"/>
    <w:rsid w:val="00177D2E"/>
    <w:rsid w:val="001805A9"/>
    <w:rsid w:val="00184F05"/>
    <w:rsid w:val="00186E4A"/>
    <w:rsid w:val="001878C7"/>
    <w:rsid w:val="001878D4"/>
    <w:rsid w:val="00193DD2"/>
    <w:rsid w:val="00195359"/>
    <w:rsid w:val="001960E0"/>
    <w:rsid w:val="00196E76"/>
    <w:rsid w:val="001A07F2"/>
    <w:rsid w:val="001A0D97"/>
    <w:rsid w:val="001A1E04"/>
    <w:rsid w:val="001A2D78"/>
    <w:rsid w:val="001A41A5"/>
    <w:rsid w:val="001B1F93"/>
    <w:rsid w:val="001B2573"/>
    <w:rsid w:val="001B2962"/>
    <w:rsid w:val="001B2DE1"/>
    <w:rsid w:val="001C0F32"/>
    <w:rsid w:val="001C3285"/>
    <w:rsid w:val="001C4E9E"/>
    <w:rsid w:val="001D027F"/>
    <w:rsid w:val="001D0F7A"/>
    <w:rsid w:val="001D2FBC"/>
    <w:rsid w:val="001D486D"/>
    <w:rsid w:val="001D5147"/>
    <w:rsid w:val="001D540A"/>
    <w:rsid w:val="001D78E4"/>
    <w:rsid w:val="001E71FC"/>
    <w:rsid w:val="001F2C14"/>
    <w:rsid w:val="001F6F0C"/>
    <w:rsid w:val="001F6FD1"/>
    <w:rsid w:val="001F7321"/>
    <w:rsid w:val="00200ADF"/>
    <w:rsid w:val="002031B8"/>
    <w:rsid w:val="00204E68"/>
    <w:rsid w:val="00206C00"/>
    <w:rsid w:val="00207526"/>
    <w:rsid w:val="00214D8E"/>
    <w:rsid w:val="002200EE"/>
    <w:rsid w:val="00222499"/>
    <w:rsid w:val="00223458"/>
    <w:rsid w:val="00224E0B"/>
    <w:rsid w:val="0022586D"/>
    <w:rsid w:val="00232AD5"/>
    <w:rsid w:val="002332E3"/>
    <w:rsid w:val="00242C14"/>
    <w:rsid w:val="00245A48"/>
    <w:rsid w:val="00250077"/>
    <w:rsid w:val="0025145D"/>
    <w:rsid w:val="00252C9A"/>
    <w:rsid w:val="002534DD"/>
    <w:rsid w:val="00254CB8"/>
    <w:rsid w:val="002555A7"/>
    <w:rsid w:val="00256EC4"/>
    <w:rsid w:val="00260C29"/>
    <w:rsid w:val="00260CD8"/>
    <w:rsid w:val="00264C70"/>
    <w:rsid w:val="00264FC8"/>
    <w:rsid w:val="002678DD"/>
    <w:rsid w:val="002712AC"/>
    <w:rsid w:val="0027205D"/>
    <w:rsid w:val="00273FBE"/>
    <w:rsid w:val="002742CA"/>
    <w:rsid w:val="00275144"/>
    <w:rsid w:val="00281B0A"/>
    <w:rsid w:val="00281BEA"/>
    <w:rsid w:val="00285F5E"/>
    <w:rsid w:val="00286923"/>
    <w:rsid w:val="0029042E"/>
    <w:rsid w:val="0029098F"/>
    <w:rsid w:val="002958AE"/>
    <w:rsid w:val="002A0339"/>
    <w:rsid w:val="002B2505"/>
    <w:rsid w:val="002B3D5B"/>
    <w:rsid w:val="002B3F75"/>
    <w:rsid w:val="002B70CE"/>
    <w:rsid w:val="002C4CC5"/>
    <w:rsid w:val="002C53DE"/>
    <w:rsid w:val="002D1902"/>
    <w:rsid w:val="002D2BC4"/>
    <w:rsid w:val="002D39B5"/>
    <w:rsid w:val="002D6711"/>
    <w:rsid w:val="002D71A7"/>
    <w:rsid w:val="002E65D7"/>
    <w:rsid w:val="002E7190"/>
    <w:rsid w:val="002E7D3B"/>
    <w:rsid w:val="002F13EC"/>
    <w:rsid w:val="002F1B7F"/>
    <w:rsid w:val="002F5C2F"/>
    <w:rsid w:val="0030173D"/>
    <w:rsid w:val="00302D16"/>
    <w:rsid w:val="003053BA"/>
    <w:rsid w:val="00305472"/>
    <w:rsid w:val="0031069B"/>
    <w:rsid w:val="003133CA"/>
    <w:rsid w:val="0031443D"/>
    <w:rsid w:val="00316C90"/>
    <w:rsid w:val="003212EE"/>
    <w:rsid w:val="00327705"/>
    <w:rsid w:val="0033394F"/>
    <w:rsid w:val="003379B5"/>
    <w:rsid w:val="00337C23"/>
    <w:rsid w:val="003406BE"/>
    <w:rsid w:val="00340A19"/>
    <w:rsid w:val="00341CAF"/>
    <w:rsid w:val="00342DB7"/>
    <w:rsid w:val="0034336F"/>
    <w:rsid w:val="00343702"/>
    <w:rsid w:val="00344E37"/>
    <w:rsid w:val="00347CDE"/>
    <w:rsid w:val="00347E14"/>
    <w:rsid w:val="0035092A"/>
    <w:rsid w:val="0035584E"/>
    <w:rsid w:val="00355A67"/>
    <w:rsid w:val="00357236"/>
    <w:rsid w:val="00357735"/>
    <w:rsid w:val="00360D36"/>
    <w:rsid w:val="00360DCA"/>
    <w:rsid w:val="00363886"/>
    <w:rsid w:val="00363B39"/>
    <w:rsid w:val="00365DDF"/>
    <w:rsid w:val="00367003"/>
    <w:rsid w:val="003707F3"/>
    <w:rsid w:val="0037131D"/>
    <w:rsid w:val="003741F6"/>
    <w:rsid w:val="0037540C"/>
    <w:rsid w:val="00376860"/>
    <w:rsid w:val="00380C1A"/>
    <w:rsid w:val="0038140F"/>
    <w:rsid w:val="00384B0B"/>
    <w:rsid w:val="00387E4F"/>
    <w:rsid w:val="00391FA1"/>
    <w:rsid w:val="00395F3C"/>
    <w:rsid w:val="003A123D"/>
    <w:rsid w:val="003A1326"/>
    <w:rsid w:val="003A1F0F"/>
    <w:rsid w:val="003A3EBA"/>
    <w:rsid w:val="003A4830"/>
    <w:rsid w:val="003A4A01"/>
    <w:rsid w:val="003A5712"/>
    <w:rsid w:val="003A602B"/>
    <w:rsid w:val="003A6B8B"/>
    <w:rsid w:val="003A70E4"/>
    <w:rsid w:val="003A7B0E"/>
    <w:rsid w:val="003B12A7"/>
    <w:rsid w:val="003B16FC"/>
    <w:rsid w:val="003B2566"/>
    <w:rsid w:val="003B3541"/>
    <w:rsid w:val="003B4C8D"/>
    <w:rsid w:val="003B7F84"/>
    <w:rsid w:val="003C6095"/>
    <w:rsid w:val="003D0C84"/>
    <w:rsid w:val="003D490D"/>
    <w:rsid w:val="003D4F30"/>
    <w:rsid w:val="003D4F9E"/>
    <w:rsid w:val="003E1452"/>
    <w:rsid w:val="003E1F9D"/>
    <w:rsid w:val="003E22D8"/>
    <w:rsid w:val="003E4B99"/>
    <w:rsid w:val="003E50D3"/>
    <w:rsid w:val="003E5D86"/>
    <w:rsid w:val="003F3783"/>
    <w:rsid w:val="003F58CF"/>
    <w:rsid w:val="003F5919"/>
    <w:rsid w:val="003F5EB6"/>
    <w:rsid w:val="003F6761"/>
    <w:rsid w:val="003F785D"/>
    <w:rsid w:val="00402C86"/>
    <w:rsid w:val="00404E78"/>
    <w:rsid w:val="00406ED8"/>
    <w:rsid w:val="00407C4A"/>
    <w:rsid w:val="004112D9"/>
    <w:rsid w:val="004119EE"/>
    <w:rsid w:val="004155D9"/>
    <w:rsid w:val="00416C41"/>
    <w:rsid w:val="00416F9E"/>
    <w:rsid w:val="00423B4D"/>
    <w:rsid w:val="004311E9"/>
    <w:rsid w:val="00431300"/>
    <w:rsid w:val="00432A9E"/>
    <w:rsid w:val="00433010"/>
    <w:rsid w:val="00434A09"/>
    <w:rsid w:val="00434EDA"/>
    <w:rsid w:val="00436B23"/>
    <w:rsid w:val="00436E3B"/>
    <w:rsid w:val="00444515"/>
    <w:rsid w:val="00444BBA"/>
    <w:rsid w:val="00444BDB"/>
    <w:rsid w:val="00447FA1"/>
    <w:rsid w:val="00454E65"/>
    <w:rsid w:val="0045501A"/>
    <w:rsid w:val="00456513"/>
    <w:rsid w:val="00456A2C"/>
    <w:rsid w:val="00460026"/>
    <w:rsid w:val="00460783"/>
    <w:rsid w:val="0046334A"/>
    <w:rsid w:val="00464445"/>
    <w:rsid w:val="00464EC5"/>
    <w:rsid w:val="0046543A"/>
    <w:rsid w:val="004656FE"/>
    <w:rsid w:val="00466AE8"/>
    <w:rsid w:val="00467E22"/>
    <w:rsid w:val="00470485"/>
    <w:rsid w:val="004734FB"/>
    <w:rsid w:val="00473FFE"/>
    <w:rsid w:val="004768DE"/>
    <w:rsid w:val="00484052"/>
    <w:rsid w:val="0049231C"/>
    <w:rsid w:val="004945BB"/>
    <w:rsid w:val="00496574"/>
    <w:rsid w:val="004A0C14"/>
    <w:rsid w:val="004A3F16"/>
    <w:rsid w:val="004A4630"/>
    <w:rsid w:val="004A6087"/>
    <w:rsid w:val="004A71D9"/>
    <w:rsid w:val="004B3CBF"/>
    <w:rsid w:val="004B5F57"/>
    <w:rsid w:val="004B6B46"/>
    <w:rsid w:val="004B7159"/>
    <w:rsid w:val="004C1A19"/>
    <w:rsid w:val="004C5776"/>
    <w:rsid w:val="004D4D0B"/>
    <w:rsid w:val="004D6057"/>
    <w:rsid w:val="004D6C73"/>
    <w:rsid w:val="004E225A"/>
    <w:rsid w:val="004E2820"/>
    <w:rsid w:val="004E4F21"/>
    <w:rsid w:val="004F12C5"/>
    <w:rsid w:val="004F4D9B"/>
    <w:rsid w:val="004F52F8"/>
    <w:rsid w:val="004F58EB"/>
    <w:rsid w:val="004F5913"/>
    <w:rsid w:val="004F6F6D"/>
    <w:rsid w:val="004F715A"/>
    <w:rsid w:val="004F78EE"/>
    <w:rsid w:val="00502E43"/>
    <w:rsid w:val="005064CA"/>
    <w:rsid w:val="0051081E"/>
    <w:rsid w:val="00511C36"/>
    <w:rsid w:val="0051227D"/>
    <w:rsid w:val="00512FD2"/>
    <w:rsid w:val="00513C76"/>
    <w:rsid w:val="005170AE"/>
    <w:rsid w:val="00520103"/>
    <w:rsid w:val="0052079F"/>
    <w:rsid w:val="00521DC6"/>
    <w:rsid w:val="005231A2"/>
    <w:rsid w:val="00525449"/>
    <w:rsid w:val="00526A67"/>
    <w:rsid w:val="00527A3D"/>
    <w:rsid w:val="00527C7E"/>
    <w:rsid w:val="00527E4A"/>
    <w:rsid w:val="00531275"/>
    <w:rsid w:val="005324BC"/>
    <w:rsid w:val="005337E8"/>
    <w:rsid w:val="00535671"/>
    <w:rsid w:val="00536332"/>
    <w:rsid w:val="00537DEE"/>
    <w:rsid w:val="00542509"/>
    <w:rsid w:val="00542DB9"/>
    <w:rsid w:val="005439E9"/>
    <w:rsid w:val="00546E99"/>
    <w:rsid w:val="005479BA"/>
    <w:rsid w:val="00550B61"/>
    <w:rsid w:val="005513C7"/>
    <w:rsid w:val="00556A92"/>
    <w:rsid w:val="005704D9"/>
    <w:rsid w:val="0058076D"/>
    <w:rsid w:val="00584CA3"/>
    <w:rsid w:val="00592D78"/>
    <w:rsid w:val="00593795"/>
    <w:rsid w:val="00596EDA"/>
    <w:rsid w:val="005A0506"/>
    <w:rsid w:val="005A15A2"/>
    <w:rsid w:val="005A1D4D"/>
    <w:rsid w:val="005A2EBE"/>
    <w:rsid w:val="005B1FA6"/>
    <w:rsid w:val="005B293D"/>
    <w:rsid w:val="005B2A3D"/>
    <w:rsid w:val="005B2DAF"/>
    <w:rsid w:val="005B34E1"/>
    <w:rsid w:val="005B42F0"/>
    <w:rsid w:val="005C1A71"/>
    <w:rsid w:val="005C1BB6"/>
    <w:rsid w:val="005C21F7"/>
    <w:rsid w:val="005C280B"/>
    <w:rsid w:val="005C33FF"/>
    <w:rsid w:val="005C384C"/>
    <w:rsid w:val="005C3D87"/>
    <w:rsid w:val="005C45D1"/>
    <w:rsid w:val="005D2942"/>
    <w:rsid w:val="005D2CF7"/>
    <w:rsid w:val="005D2FA7"/>
    <w:rsid w:val="005D3DB5"/>
    <w:rsid w:val="005D50BF"/>
    <w:rsid w:val="005E00E2"/>
    <w:rsid w:val="005E4992"/>
    <w:rsid w:val="005E623A"/>
    <w:rsid w:val="005E6677"/>
    <w:rsid w:val="005F3BD0"/>
    <w:rsid w:val="0060093D"/>
    <w:rsid w:val="00602233"/>
    <w:rsid w:val="00605B91"/>
    <w:rsid w:val="00606269"/>
    <w:rsid w:val="00611F5D"/>
    <w:rsid w:val="00612F48"/>
    <w:rsid w:val="00617195"/>
    <w:rsid w:val="00617A38"/>
    <w:rsid w:val="00621D72"/>
    <w:rsid w:val="00624247"/>
    <w:rsid w:val="006243BE"/>
    <w:rsid w:val="00624E0B"/>
    <w:rsid w:val="0063068A"/>
    <w:rsid w:val="00630DCE"/>
    <w:rsid w:val="00632B3E"/>
    <w:rsid w:val="00634608"/>
    <w:rsid w:val="00641661"/>
    <w:rsid w:val="00641FC1"/>
    <w:rsid w:val="006426F3"/>
    <w:rsid w:val="00642BDF"/>
    <w:rsid w:val="006445A7"/>
    <w:rsid w:val="00645217"/>
    <w:rsid w:val="00651213"/>
    <w:rsid w:val="00651E96"/>
    <w:rsid w:val="0065546A"/>
    <w:rsid w:val="00656306"/>
    <w:rsid w:val="0066073C"/>
    <w:rsid w:val="006609CA"/>
    <w:rsid w:val="00662176"/>
    <w:rsid w:val="0066530B"/>
    <w:rsid w:val="00666082"/>
    <w:rsid w:val="00667C01"/>
    <w:rsid w:val="00670502"/>
    <w:rsid w:val="00670C8D"/>
    <w:rsid w:val="00671A6D"/>
    <w:rsid w:val="0067280A"/>
    <w:rsid w:val="00672E66"/>
    <w:rsid w:val="00673530"/>
    <w:rsid w:val="00675621"/>
    <w:rsid w:val="00676493"/>
    <w:rsid w:val="00676E2A"/>
    <w:rsid w:val="00680AB6"/>
    <w:rsid w:val="006829AE"/>
    <w:rsid w:val="00683AC1"/>
    <w:rsid w:val="00683D2A"/>
    <w:rsid w:val="00685C21"/>
    <w:rsid w:val="00686C47"/>
    <w:rsid w:val="00686E28"/>
    <w:rsid w:val="00687C3E"/>
    <w:rsid w:val="00687CF6"/>
    <w:rsid w:val="006A0D60"/>
    <w:rsid w:val="006A2609"/>
    <w:rsid w:val="006A47FA"/>
    <w:rsid w:val="006A67DA"/>
    <w:rsid w:val="006A75F7"/>
    <w:rsid w:val="006B1E19"/>
    <w:rsid w:val="006B418C"/>
    <w:rsid w:val="006B6EEF"/>
    <w:rsid w:val="006C0212"/>
    <w:rsid w:val="006C17A7"/>
    <w:rsid w:val="006C49F9"/>
    <w:rsid w:val="006C5B9E"/>
    <w:rsid w:val="006C7E7A"/>
    <w:rsid w:val="006C7EB1"/>
    <w:rsid w:val="006D568A"/>
    <w:rsid w:val="006E3310"/>
    <w:rsid w:val="006F0011"/>
    <w:rsid w:val="006F0899"/>
    <w:rsid w:val="006F17F9"/>
    <w:rsid w:val="006F1C15"/>
    <w:rsid w:val="006F25CE"/>
    <w:rsid w:val="006F4C3F"/>
    <w:rsid w:val="006F52AF"/>
    <w:rsid w:val="00702A38"/>
    <w:rsid w:val="0070634F"/>
    <w:rsid w:val="00711861"/>
    <w:rsid w:val="00717083"/>
    <w:rsid w:val="0071783D"/>
    <w:rsid w:val="00723C73"/>
    <w:rsid w:val="00732A96"/>
    <w:rsid w:val="0073308B"/>
    <w:rsid w:val="00733409"/>
    <w:rsid w:val="00736CE3"/>
    <w:rsid w:val="007403C8"/>
    <w:rsid w:val="00742216"/>
    <w:rsid w:val="007440CB"/>
    <w:rsid w:val="00751248"/>
    <w:rsid w:val="00751D25"/>
    <w:rsid w:val="00752494"/>
    <w:rsid w:val="00754179"/>
    <w:rsid w:val="00754935"/>
    <w:rsid w:val="00756811"/>
    <w:rsid w:val="007573B7"/>
    <w:rsid w:val="007578B3"/>
    <w:rsid w:val="00757BFB"/>
    <w:rsid w:val="00760B79"/>
    <w:rsid w:val="00765479"/>
    <w:rsid w:val="0077248C"/>
    <w:rsid w:val="007741D9"/>
    <w:rsid w:val="00775C34"/>
    <w:rsid w:val="00777208"/>
    <w:rsid w:val="00777940"/>
    <w:rsid w:val="00781DAF"/>
    <w:rsid w:val="00783B3E"/>
    <w:rsid w:val="00784A0F"/>
    <w:rsid w:val="007860C4"/>
    <w:rsid w:val="007868D5"/>
    <w:rsid w:val="0079128D"/>
    <w:rsid w:val="00793FBF"/>
    <w:rsid w:val="007957EF"/>
    <w:rsid w:val="007A0B69"/>
    <w:rsid w:val="007A16D5"/>
    <w:rsid w:val="007A1C0D"/>
    <w:rsid w:val="007A2880"/>
    <w:rsid w:val="007A28A6"/>
    <w:rsid w:val="007A4BDC"/>
    <w:rsid w:val="007A4D99"/>
    <w:rsid w:val="007B21DC"/>
    <w:rsid w:val="007B4302"/>
    <w:rsid w:val="007B4923"/>
    <w:rsid w:val="007C2112"/>
    <w:rsid w:val="007C427F"/>
    <w:rsid w:val="007D08A4"/>
    <w:rsid w:val="007D296E"/>
    <w:rsid w:val="007D39AB"/>
    <w:rsid w:val="007D4584"/>
    <w:rsid w:val="007D660E"/>
    <w:rsid w:val="007D7928"/>
    <w:rsid w:val="007E0583"/>
    <w:rsid w:val="007E25DF"/>
    <w:rsid w:val="007E2B0F"/>
    <w:rsid w:val="007E2DE7"/>
    <w:rsid w:val="007E5803"/>
    <w:rsid w:val="007E6777"/>
    <w:rsid w:val="007E7A1F"/>
    <w:rsid w:val="007E7F08"/>
    <w:rsid w:val="007F0FB0"/>
    <w:rsid w:val="007F2848"/>
    <w:rsid w:val="008011C5"/>
    <w:rsid w:val="00801EEB"/>
    <w:rsid w:val="00803143"/>
    <w:rsid w:val="0080526E"/>
    <w:rsid w:val="00811FD0"/>
    <w:rsid w:val="008122C2"/>
    <w:rsid w:val="0082403E"/>
    <w:rsid w:val="0082618D"/>
    <w:rsid w:val="00827635"/>
    <w:rsid w:val="0083208E"/>
    <w:rsid w:val="00832303"/>
    <w:rsid w:val="00832F08"/>
    <w:rsid w:val="00834A36"/>
    <w:rsid w:val="00837235"/>
    <w:rsid w:val="00837944"/>
    <w:rsid w:val="00840129"/>
    <w:rsid w:val="00841872"/>
    <w:rsid w:val="0084441B"/>
    <w:rsid w:val="00850E61"/>
    <w:rsid w:val="00850EE3"/>
    <w:rsid w:val="0085462E"/>
    <w:rsid w:val="00861C48"/>
    <w:rsid w:val="008635AD"/>
    <w:rsid w:val="00864074"/>
    <w:rsid w:val="00870F0C"/>
    <w:rsid w:val="00873A9D"/>
    <w:rsid w:val="008750D2"/>
    <w:rsid w:val="00880898"/>
    <w:rsid w:val="008841F4"/>
    <w:rsid w:val="008846E2"/>
    <w:rsid w:val="008867A4"/>
    <w:rsid w:val="00887C81"/>
    <w:rsid w:val="008928B3"/>
    <w:rsid w:val="008953DB"/>
    <w:rsid w:val="008A0A78"/>
    <w:rsid w:val="008A11DC"/>
    <w:rsid w:val="008A2AC6"/>
    <w:rsid w:val="008A4B1F"/>
    <w:rsid w:val="008A66B1"/>
    <w:rsid w:val="008B2D97"/>
    <w:rsid w:val="008B3367"/>
    <w:rsid w:val="008B3DA5"/>
    <w:rsid w:val="008C30E4"/>
    <w:rsid w:val="008C520E"/>
    <w:rsid w:val="008C613F"/>
    <w:rsid w:val="008D0661"/>
    <w:rsid w:val="008D25F5"/>
    <w:rsid w:val="008E604D"/>
    <w:rsid w:val="008E6CB6"/>
    <w:rsid w:val="008F2A92"/>
    <w:rsid w:val="008F3275"/>
    <w:rsid w:val="008F371B"/>
    <w:rsid w:val="008F6EAE"/>
    <w:rsid w:val="008F7199"/>
    <w:rsid w:val="008F7FC3"/>
    <w:rsid w:val="00900839"/>
    <w:rsid w:val="0090469E"/>
    <w:rsid w:val="009059BC"/>
    <w:rsid w:val="00911218"/>
    <w:rsid w:val="00911CC7"/>
    <w:rsid w:val="00914181"/>
    <w:rsid w:val="009162E1"/>
    <w:rsid w:val="00921CA1"/>
    <w:rsid w:val="00922328"/>
    <w:rsid w:val="009235D0"/>
    <w:rsid w:val="00924C59"/>
    <w:rsid w:val="00925789"/>
    <w:rsid w:val="00926D78"/>
    <w:rsid w:val="00927D8D"/>
    <w:rsid w:val="00930293"/>
    <w:rsid w:val="00931011"/>
    <w:rsid w:val="009329F6"/>
    <w:rsid w:val="00932C1B"/>
    <w:rsid w:val="00934F6E"/>
    <w:rsid w:val="009371D7"/>
    <w:rsid w:val="009405B2"/>
    <w:rsid w:val="009429DA"/>
    <w:rsid w:val="009435C1"/>
    <w:rsid w:val="00943B35"/>
    <w:rsid w:val="009459E4"/>
    <w:rsid w:val="0095150E"/>
    <w:rsid w:val="00956F09"/>
    <w:rsid w:val="00962624"/>
    <w:rsid w:val="00965B66"/>
    <w:rsid w:val="009709B9"/>
    <w:rsid w:val="009718EB"/>
    <w:rsid w:val="00980EF1"/>
    <w:rsid w:val="0098171E"/>
    <w:rsid w:val="009827FA"/>
    <w:rsid w:val="00986ADA"/>
    <w:rsid w:val="00996602"/>
    <w:rsid w:val="00997E7D"/>
    <w:rsid w:val="009A06EF"/>
    <w:rsid w:val="009B0B41"/>
    <w:rsid w:val="009B35CE"/>
    <w:rsid w:val="009B3B3D"/>
    <w:rsid w:val="009B4439"/>
    <w:rsid w:val="009B57FD"/>
    <w:rsid w:val="009B7B3D"/>
    <w:rsid w:val="009C0DDC"/>
    <w:rsid w:val="009C2911"/>
    <w:rsid w:val="009D09AD"/>
    <w:rsid w:val="009D0C8F"/>
    <w:rsid w:val="009D1A3E"/>
    <w:rsid w:val="009D2565"/>
    <w:rsid w:val="009D2B52"/>
    <w:rsid w:val="009D2F2E"/>
    <w:rsid w:val="009D3281"/>
    <w:rsid w:val="009D3310"/>
    <w:rsid w:val="009D4D31"/>
    <w:rsid w:val="009D5C8C"/>
    <w:rsid w:val="009D6667"/>
    <w:rsid w:val="009E072F"/>
    <w:rsid w:val="009E460D"/>
    <w:rsid w:val="009E656C"/>
    <w:rsid w:val="009E6FC8"/>
    <w:rsid w:val="009F12FB"/>
    <w:rsid w:val="009F219F"/>
    <w:rsid w:val="009F2D92"/>
    <w:rsid w:val="009F34B9"/>
    <w:rsid w:val="00A01179"/>
    <w:rsid w:val="00A01D28"/>
    <w:rsid w:val="00A07063"/>
    <w:rsid w:val="00A078BB"/>
    <w:rsid w:val="00A116EF"/>
    <w:rsid w:val="00A160B2"/>
    <w:rsid w:val="00A1670C"/>
    <w:rsid w:val="00A245AE"/>
    <w:rsid w:val="00A24D70"/>
    <w:rsid w:val="00A2569B"/>
    <w:rsid w:val="00A25A66"/>
    <w:rsid w:val="00A32A06"/>
    <w:rsid w:val="00A32A0D"/>
    <w:rsid w:val="00A32DDB"/>
    <w:rsid w:val="00A354CF"/>
    <w:rsid w:val="00A35D54"/>
    <w:rsid w:val="00A35E3B"/>
    <w:rsid w:val="00A369D8"/>
    <w:rsid w:val="00A37487"/>
    <w:rsid w:val="00A4229E"/>
    <w:rsid w:val="00A42598"/>
    <w:rsid w:val="00A44EF8"/>
    <w:rsid w:val="00A472B5"/>
    <w:rsid w:val="00A51267"/>
    <w:rsid w:val="00A54AB5"/>
    <w:rsid w:val="00A57D8F"/>
    <w:rsid w:val="00A60B80"/>
    <w:rsid w:val="00A64FC2"/>
    <w:rsid w:val="00A66D12"/>
    <w:rsid w:val="00A67CB5"/>
    <w:rsid w:val="00A71B89"/>
    <w:rsid w:val="00A74217"/>
    <w:rsid w:val="00A8002D"/>
    <w:rsid w:val="00A81883"/>
    <w:rsid w:val="00A81C37"/>
    <w:rsid w:val="00A82A96"/>
    <w:rsid w:val="00A8365E"/>
    <w:rsid w:val="00A864EE"/>
    <w:rsid w:val="00A877B3"/>
    <w:rsid w:val="00A90B07"/>
    <w:rsid w:val="00A90B80"/>
    <w:rsid w:val="00A91A95"/>
    <w:rsid w:val="00AA2474"/>
    <w:rsid w:val="00AB0BBA"/>
    <w:rsid w:val="00AB1080"/>
    <w:rsid w:val="00AB358B"/>
    <w:rsid w:val="00AB3714"/>
    <w:rsid w:val="00AB437B"/>
    <w:rsid w:val="00AC2929"/>
    <w:rsid w:val="00AC2B08"/>
    <w:rsid w:val="00AC3E93"/>
    <w:rsid w:val="00AC5A61"/>
    <w:rsid w:val="00AC6DB9"/>
    <w:rsid w:val="00AC74E4"/>
    <w:rsid w:val="00AD179B"/>
    <w:rsid w:val="00AD4A6E"/>
    <w:rsid w:val="00AD5D2B"/>
    <w:rsid w:val="00AD7B67"/>
    <w:rsid w:val="00AE0ADD"/>
    <w:rsid w:val="00AE0EEA"/>
    <w:rsid w:val="00AE2C52"/>
    <w:rsid w:val="00AE335D"/>
    <w:rsid w:val="00AE3460"/>
    <w:rsid w:val="00AE62C8"/>
    <w:rsid w:val="00AF3DFE"/>
    <w:rsid w:val="00AF6EEA"/>
    <w:rsid w:val="00B00FE2"/>
    <w:rsid w:val="00B01319"/>
    <w:rsid w:val="00B032BC"/>
    <w:rsid w:val="00B0575A"/>
    <w:rsid w:val="00B07101"/>
    <w:rsid w:val="00B102EF"/>
    <w:rsid w:val="00B11A0F"/>
    <w:rsid w:val="00B13BC6"/>
    <w:rsid w:val="00B1471F"/>
    <w:rsid w:val="00B2099A"/>
    <w:rsid w:val="00B22CB1"/>
    <w:rsid w:val="00B2415D"/>
    <w:rsid w:val="00B2429B"/>
    <w:rsid w:val="00B36CB5"/>
    <w:rsid w:val="00B4097E"/>
    <w:rsid w:val="00B42E45"/>
    <w:rsid w:val="00B42FF0"/>
    <w:rsid w:val="00B465E5"/>
    <w:rsid w:val="00B520A5"/>
    <w:rsid w:val="00B54002"/>
    <w:rsid w:val="00B54851"/>
    <w:rsid w:val="00B56084"/>
    <w:rsid w:val="00B61E08"/>
    <w:rsid w:val="00B64AE8"/>
    <w:rsid w:val="00B66C8E"/>
    <w:rsid w:val="00B6791E"/>
    <w:rsid w:val="00B70447"/>
    <w:rsid w:val="00B70A02"/>
    <w:rsid w:val="00B713FB"/>
    <w:rsid w:val="00B734A9"/>
    <w:rsid w:val="00B7386F"/>
    <w:rsid w:val="00B75014"/>
    <w:rsid w:val="00B81DDF"/>
    <w:rsid w:val="00B82690"/>
    <w:rsid w:val="00B828D3"/>
    <w:rsid w:val="00B85E09"/>
    <w:rsid w:val="00B87093"/>
    <w:rsid w:val="00B905B0"/>
    <w:rsid w:val="00B90BD3"/>
    <w:rsid w:val="00B9723F"/>
    <w:rsid w:val="00B97757"/>
    <w:rsid w:val="00B977A1"/>
    <w:rsid w:val="00B97E44"/>
    <w:rsid w:val="00BA3269"/>
    <w:rsid w:val="00BA3711"/>
    <w:rsid w:val="00BA5DCD"/>
    <w:rsid w:val="00BA5FF4"/>
    <w:rsid w:val="00BC45C4"/>
    <w:rsid w:val="00BC48A5"/>
    <w:rsid w:val="00BC5A1F"/>
    <w:rsid w:val="00BC5DC3"/>
    <w:rsid w:val="00BD127C"/>
    <w:rsid w:val="00BD2126"/>
    <w:rsid w:val="00BD2650"/>
    <w:rsid w:val="00BD511A"/>
    <w:rsid w:val="00BD55E5"/>
    <w:rsid w:val="00BD5F6F"/>
    <w:rsid w:val="00BE5A0E"/>
    <w:rsid w:val="00BE7816"/>
    <w:rsid w:val="00BF0559"/>
    <w:rsid w:val="00BF3B4E"/>
    <w:rsid w:val="00BF612D"/>
    <w:rsid w:val="00C022A1"/>
    <w:rsid w:val="00C042DE"/>
    <w:rsid w:val="00C05BA4"/>
    <w:rsid w:val="00C07C6F"/>
    <w:rsid w:val="00C12810"/>
    <w:rsid w:val="00C14222"/>
    <w:rsid w:val="00C1731E"/>
    <w:rsid w:val="00C1788A"/>
    <w:rsid w:val="00C17F23"/>
    <w:rsid w:val="00C217FE"/>
    <w:rsid w:val="00C22B20"/>
    <w:rsid w:val="00C26250"/>
    <w:rsid w:val="00C316C7"/>
    <w:rsid w:val="00C32B94"/>
    <w:rsid w:val="00C361E2"/>
    <w:rsid w:val="00C36E72"/>
    <w:rsid w:val="00C373FF"/>
    <w:rsid w:val="00C403A3"/>
    <w:rsid w:val="00C422D5"/>
    <w:rsid w:val="00C42978"/>
    <w:rsid w:val="00C42F99"/>
    <w:rsid w:val="00C44A19"/>
    <w:rsid w:val="00C453B8"/>
    <w:rsid w:val="00C45EAB"/>
    <w:rsid w:val="00C45FE0"/>
    <w:rsid w:val="00C47705"/>
    <w:rsid w:val="00C47AF5"/>
    <w:rsid w:val="00C60D8B"/>
    <w:rsid w:val="00C634D7"/>
    <w:rsid w:val="00C659A6"/>
    <w:rsid w:val="00C7103E"/>
    <w:rsid w:val="00C72C22"/>
    <w:rsid w:val="00C75978"/>
    <w:rsid w:val="00C76A58"/>
    <w:rsid w:val="00C82261"/>
    <w:rsid w:val="00C8258C"/>
    <w:rsid w:val="00C84C73"/>
    <w:rsid w:val="00C8549B"/>
    <w:rsid w:val="00C867F4"/>
    <w:rsid w:val="00C95729"/>
    <w:rsid w:val="00CA026F"/>
    <w:rsid w:val="00CA0B28"/>
    <w:rsid w:val="00CA0FCA"/>
    <w:rsid w:val="00CA24F6"/>
    <w:rsid w:val="00CA70FB"/>
    <w:rsid w:val="00CB0994"/>
    <w:rsid w:val="00CB3B9F"/>
    <w:rsid w:val="00CB3F07"/>
    <w:rsid w:val="00CB412D"/>
    <w:rsid w:val="00CB534A"/>
    <w:rsid w:val="00CB7CC4"/>
    <w:rsid w:val="00CC31B5"/>
    <w:rsid w:val="00CC3333"/>
    <w:rsid w:val="00CC356E"/>
    <w:rsid w:val="00CD2F9B"/>
    <w:rsid w:val="00CD62FC"/>
    <w:rsid w:val="00CD6E10"/>
    <w:rsid w:val="00CF3246"/>
    <w:rsid w:val="00CF7E59"/>
    <w:rsid w:val="00D00664"/>
    <w:rsid w:val="00D02682"/>
    <w:rsid w:val="00D04A55"/>
    <w:rsid w:val="00D06DFF"/>
    <w:rsid w:val="00D06E66"/>
    <w:rsid w:val="00D140D6"/>
    <w:rsid w:val="00D14CBF"/>
    <w:rsid w:val="00D162EA"/>
    <w:rsid w:val="00D167B4"/>
    <w:rsid w:val="00D2209E"/>
    <w:rsid w:val="00D24B28"/>
    <w:rsid w:val="00D312A7"/>
    <w:rsid w:val="00D313EF"/>
    <w:rsid w:val="00D343C8"/>
    <w:rsid w:val="00D3549E"/>
    <w:rsid w:val="00D361B9"/>
    <w:rsid w:val="00D367C1"/>
    <w:rsid w:val="00D36D20"/>
    <w:rsid w:val="00D4497B"/>
    <w:rsid w:val="00D471E5"/>
    <w:rsid w:val="00D50F96"/>
    <w:rsid w:val="00D534D4"/>
    <w:rsid w:val="00D53BA1"/>
    <w:rsid w:val="00D73554"/>
    <w:rsid w:val="00D74B50"/>
    <w:rsid w:val="00D76261"/>
    <w:rsid w:val="00D76587"/>
    <w:rsid w:val="00D80F9D"/>
    <w:rsid w:val="00D8253D"/>
    <w:rsid w:val="00D8342D"/>
    <w:rsid w:val="00D8375C"/>
    <w:rsid w:val="00D8582B"/>
    <w:rsid w:val="00D86214"/>
    <w:rsid w:val="00D865F4"/>
    <w:rsid w:val="00D95725"/>
    <w:rsid w:val="00D95974"/>
    <w:rsid w:val="00DA1D25"/>
    <w:rsid w:val="00DA3909"/>
    <w:rsid w:val="00DA7C78"/>
    <w:rsid w:val="00DB2014"/>
    <w:rsid w:val="00DB364E"/>
    <w:rsid w:val="00DB364F"/>
    <w:rsid w:val="00DB49B1"/>
    <w:rsid w:val="00DB4EF4"/>
    <w:rsid w:val="00DB5013"/>
    <w:rsid w:val="00DB54BD"/>
    <w:rsid w:val="00DC6AB3"/>
    <w:rsid w:val="00DC747D"/>
    <w:rsid w:val="00DC792F"/>
    <w:rsid w:val="00DD3082"/>
    <w:rsid w:val="00DD61D3"/>
    <w:rsid w:val="00DD6814"/>
    <w:rsid w:val="00DE16F2"/>
    <w:rsid w:val="00DE3671"/>
    <w:rsid w:val="00DE3D8F"/>
    <w:rsid w:val="00DE413B"/>
    <w:rsid w:val="00DE41CD"/>
    <w:rsid w:val="00DE6442"/>
    <w:rsid w:val="00DF014E"/>
    <w:rsid w:val="00DF1A80"/>
    <w:rsid w:val="00DF3666"/>
    <w:rsid w:val="00DF7D0A"/>
    <w:rsid w:val="00E028CF"/>
    <w:rsid w:val="00E031BD"/>
    <w:rsid w:val="00E05EA9"/>
    <w:rsid w:val="00E079E2"/>
    <w:rsid w:val="00E1151A"/>
    <w:rsid w:val="00E119F0"/>
    <w:rsid w:val="00E11D90"/>
    <w:rsid w:val="00E15018"/>
    <w:rsid w:val="00E153C8"/>
    <w:rsid w:val="00E15BD9"/>
    <w:rsid w:val="00E21ED3"/>
    <w:rsid w:val="00E223EB"/>
    <w:rsid w:val="00E22FE6"/>
    <w:rsid w:val="00E24608"/>
    <w:rsid w:val="00E27116"/>
    <w:rsid w:val="00E302E6"/>
    <w:rsid w:val="00E31117"/>
    <w:rsid w:val="00E33B67"/>
    <w:rsid w:val="00E34ECF"/>
    <w:rsid w:val="00E36647"/>
    <w:rsid w:val="00E4667C"/>
    <w:rsid w:val="00E479C6"/>
    <w:rsid w:val="00E51AE9"/>
    <w:rsid w:val="00E52703"/>
    <w:rsid w:val="00E53E59"/>
    <w:rsid w:val="00E54666"/>
    <w:rsid w:val="00E55534"/>
    <w:rsid w:val="00E56EBA"/>
    <w:rsid w:val="00E62F81"/>
    <w:rsid w:val="00E63E42"/>
    <w:rsid w:val="00E63F96"/>
    <w:rsid w:val="00E6475B"/>
    <w:rsid w:val="00E65AE5"/>
    <w:rsid w:val="00E70817"/>
    <w:rsid w:val="00E74D1B"/>
    <w:rsid w:val="00E76633"/>
    <w:rsid w:val="00E80982"/>
    <w:rsid w:val="00E80D50"/>
    <w:rsid w:val="00E819AB"/>
    <w:rsid w:val="00E820B5"/>
    <w:rsid w:val="00E8337F"/>
    <w:rsid w:val="00E85042"/>
    <w:rsid w:val="00E86179"/>
    <w:rsid w:val="00E9005B"/>
    <w:rsid w:val="00E9051D"/>
    <w:rsid w:val="00E939AD"/>
    <w:rsid w:val="00E94953"/>
    <w:rsid w:val="00E97CB4"/>
    <w:rsid w:val="00EA6D55"/>
    <w:rsid w:val="00EB143E"/>
    <w:rsid w:val="00EB4AFF"/>
    <w:rsid w:val="00EB6638"/>
    <w:rsid w:val="00EC05C6"/>
    <w:rsid w:val="00EC0887"/>
    <w:rsid w:val="00EC2292"/>
    <w:rsid w:val="00EC2D7F"/>
    <w:rsid w:val="00EC3175"/>
    <w:rsid w:val="00EC3CD1"/>
    <w:rsid w:val="00EC66F7"/>
    <w:rsid w:val="00EC7697"/>
    <w:rsid w:val="00ED0CA0"/>
    <w:rsid w:val="00ED2761"/>
    <w:rsid w:val="00ED421F"/>
    <w:rsid w:val="00ED4412"/>
    <w:rsid w:val="00ED50E6"/>
    <w:rsid w:val="00ED691B"/>
    <w:rsid w:val="00EE02EC"/>
    <w:rsid w:val="00EE126F"/>
    <w:rsid w:val="00EE2B4E"/>
    <w:rsid w:val="00EE382E"/>
    <w:rsid w:val="00EE4BCD"/>
    <w:rsid w:val="00EE6CD6"/>
    <w:rsid w:val="00EE7776"/>
    <w:rsid w:val="00EF29D4"/>
    <w:rsid w:val="00EF2A80"/>
    <w:rsid w:val="00EF2CB9"/>
    <w:rsid w:val="00EF4F19"/>
    <w:rsid w:val="00EF7AC5"/>
    <w:rsid w:val="00F06525"/>
    <w:rsid w:val="00F15626"/>
    <w:rsid w:val="00F17274"/>
    <w:rsid w:val="00F17D3B"/>
    <w:rsid w:val="00F204A7"/>
    <w:rsid w:val="00F222E9"/>
    <w:rsid w:val="00F2576F"/>
    <w:rsid w:val="00F27AC1"/>
    <w:rsid w:val="00F3022A"/>
    <w:rsid w:val="00F305C8"/>
    <w:rsid w:val="00F30797"/>
    <w:rsid w:val="00F32EBF"/>
    <w:rsid w:val="00F33507"/>
    <w:rsid w:val="00F34BDE"/>
    <w:rsid w:val="00F34D9C"/>
    <w:rsid w:val="00F3624F"/>
    <w:rsid w:val="00F43885"/>
    <w:rsid w:val="00F45C00"/>
    <w:rsid w:val="00F47F75"/>
    <w:rsid w:val="00F5001E"/>
    <w:rsid w:val="00F5124F"/>
    <w:rsid w:val="00F52C9F"/>
    <w:rsid w:val="00F61B57"/>
    <w:rsid w:val="00F67140"/>
    <w:rsid w:val="00F74C8F"/>
    <w:rsid w:val="00F74CC4"/>
    <w:rsid w:val="00F75453"/>
    <w:rsid w:val="00F75CD0"/>
    <w:rsid w:val="00F779AF"/>
    <w:rsid w:val="00F848FC"/>
    <w:rsid w:val="00F85A7B"/>
    <w:rsid w:val="00F85DD6"/>
    <w:rsid w:val="00F91614"/>
    <w:rsid w:val="00F93363"/>
    <w:rsid w:val="00F944F9"/>
    <w:rsid w:val="00F94764"/>
    <w:rsid w:val="00F96732"/>
    <w:rsid w:val="00F969B2"/>
    <w:rsid w:val="00F9743B"/>
    <w:rsid w:val="00FA1974"/>
    <w:rsid w:val="00FA3D6D"/>
    <w:rsid w:val="00FA460A"/>
    <w:rsid w:val="00FA526A"/>
    <w:rsid w:val="00FA5988"/>
    <w:rsid w:val="00FA66AE"/>
    <w:rsid w:val="00FA7119"/>
    <w:rsid w:val="00FB1501"/>
    <w:rsid w:val="00FB18C0"/>
    <w:rsid w:val="00FB1D7A"/>
    <w:rsid w:val="00FB4561"/>
    <w:rsid w:val="00FB675B"/>
    <w:rsid w:val="00FB7B15"/>
    <w:rsid w:val="00FC59D5"/>
    <w:rsid w:val="00FD33C3"/>
    <w:rsid w:val="00FD33E0"/>
    <w:rsid w:val="00FD3B2F"/>
    <w:rsid w:val="00FE0BA7"/>
    <w:rsid w:val="00FE2A5A"/>
    <w:rsid w:val="00FE31CC"/>
    <w:rsid w:val="00FE347D"/>
    <w:rsid w:val="00FE39EC"/>
    <w:rsid w:val="00FE4624"/>
    <w:rsid w:val="00FE6475"/>
    <w:rsid w:val="00FF0B93"/>
    <w:rsid w:val="00FF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DBF991"/>
  <w15:docId w15:val="{9161EFB6-F004-4294-938A-6EC39C22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2E1"/>
    <w:rPr>
      <w:sz w:val="24"/>
      <w:szCs w:val="24"/>
      <w:lang w:val="en-GB"/>
    </w:rPr>
  </w:style>
  <w:style w:type="paragraph" w:styleId="Heading1">
    <w:name w:val="heading 1"/>
    <w:basedOn w:val="Normal"/>
    <w:next w:val="Normal"/>
    <w:link w:val="Heading1Char"/>
    <w:uiPriority w:val="9"/>
    <w:qFormat/>
    <w:rsid w:val="00A8365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2D4F8E" w:themeColor="accent1" w:themeShade="B5"/>
      <w:sz w:val="32"/>
      <w:szCs w:val="32"/>
      <w:bdr w:val="none" w:sz="0" w:space="0" w:color="auto"/>
    </w:rPr>
  </w:style>
  <w:style w:type="paragraph" w:styleId="Heading2">
    <w:name w:val="heading 2"/>
    <w:pPr>
      <w:tabs>
        <w:tab w:val="left" w:pos="180"/>
      </w:tabs>
      <w:spacing w:before="120" w:after="120" w:line="360" w:lineRule="auto"/>
      <w:jc w:val="both"/>
      <w:outlineLvl w:val="1"/>
    </w:pPr>
    <w:rPr>
      <w:rFonts w:cs="Arial Unicode MS"/>
      <w:color w:val="000000"/>
      <w:sz w:val="22"/>
      <w:szCs w:val="22"/>
      <w:u w:color="000000"/>
    </w:rPr>
  </w:style>
  <w:style w:type="paragraph" w:styleId="Heading3">
    <w:name w:val="heading 3"/>
    <w:basedOn w:val="Normal"/>
    <w:next w:val="Normal"/>
    <w:link w:val="Heading3Char"/>
    <w:uiPriority w:val="9"/>
    <w:semiHidden/>
    <w:unhideWhenUsed/>
    <w:qFormat/>
    <w:rsid w:val="00BA5D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ScottishGovernmentSocialResearch">
    <w:name w:val="Scottish Government Social Research"/>
    <w:pPr>
      <w:tabs>
        <w:tab w:val="left" w:pos="720"/>
        <w:tab w:val="right" w:pos="9000"/>
      </w:tabs>
      <w:spacing w:line="240" w:lineRule="atLeast"/>
      <w:jc w:val="center"/>
    </w:pPr>
    <w:rPr>
      <w:rFonts w:ascii="Arial" w:hAnsi="Arial" w:cs="Arial Unicode MS"/>
      <w:color w:val="000000"/>
      <w:sz w:val="28"/>
      <w:szCs w:val="28"/>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paragraph" w:styleId="BalloonText">
    <w:name w:val="Balloon Text"/>
    <w:basedOn w:val="Normal"/>
    <w:link w:val="BalloonTextChar"/>
    <w:uiPriority w:val="99"/>
    <w:semiHidden/>
    <w:unhideWhenUsed/>
    <w:rsid w:val="00A90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B80"/>
    <w:rPr>
      <w:rFonts w:ascii="Segoe UI" w:hAnsi="Segoe UI" w:cs="Segoe UI"/>
      <w:sz w:val="18"/>
      <w:szCs w:val="18"/>
    </w:rPr>
  </w:style>
  <w:style w:type="table" w:styleId="TableGrid">
    <w:name w:val="Table Grid"/>
    <w:basedOn w:val="TableNormal"/>
    <w:uiPriority w:val="39"/>
    <w:rsid w:val="0011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0E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60" w:line="259" w:lineRule="auto"/>
    </w:pPr>
    <w:rPr>
      <w:rFonts w:ascii="Calibri" w:eastAsia="Calibri" w:hAnsi="Calibri"/>
      <w:sz w:val="22"/>
      <w:szCs w:val="22"/>
      <w:bdr w:val="none" w:sz="0" w:space="0" w:color="auto"/>
    </w:rPr>
  </w:style>
  <w:style w:type="character" w:customStyle="1" w:styleId="HeaderChar">
    <w:name w:val="Header Char"/>
    <w:basedOn w:val="DefaultParagraphFont"/>
    <w:link w:val="Header"/>
    <w:uiPriority w:val="99"/>
    <w:rsid w:val="000F70E6"/>
    <w:rPr>
      <w:rFonts w:ascii="Calibri" w:eastAsia="Calibri" w:hAnsi="Calibri"/>
      <w:sz w:val="22"/>
      <w:szCs w:val="22"/>
      <w:bdr w:val="none" w:sz="0" w:space="0" w:color="auto"/>
      <w:lang w:val="en-GB"/>
    </w:rPr>
  </w:style>
  <w:style w:type="character" w:customStyle="1" w:styleId="apple-converted-space">
    <w:name w:val="apple-converted-space"/>
    <w:basedOn w:val="DefaultParagraphFont"/>
    <w:rsid w:val="00FE6475"/>
  </w:style>
  <w:style w:type="character" w:styleId="Strong">
    <w:name w:val="Strong"/>
    <w:basedOn w:val="DefaultParagraphFont"/>
    <w:uiPriority w:val="22"/>
    <w:qFormat/>
    <w:rsid w:val="00621D72"/>
    <w:rPr>
      <w:b/>
      <w:bCs/>
    </w:rPr>
  </w:style>
  <w:style w:type="character" w:customStyle="1" w:styleId="Heading1Char">
    <w:name w:val="Heading 1 Char"/>
    <w:basedOn w:val="DefaultParagraphFont"/>
    <w:link w:val="Heading1"/>
    <w:uiPriority w:val="9"/>
    <w:rsid w:val="00A8365E"/>
    <w:rPr>
      <w:rFonts w:asciiTheme="majorHAnsi" w:eastAsiaTheme="majorEastAsia" w:hAnsiTheme="majorHAnsi" w:cstheme="majorBidi"/>
      <w:b/>
      <w:bCs/>
      <w:color w:val="2D4F8E" w:themeColor="accent1" w:themeShade="B5"/>
      <w:sz w:val="32"/>
      <w:szCs w:val="32"/>
      <w:bdr w:val="none" w:sz="0" w:space="0" w:color="auto"/>
      <w:lang w:val="en-GB"/>
    </w:rPr>
  </w:style>
  <w:style w:type="character" w:styleId="Emphasis">
    <w:name w:val="Emphasis"/>
    <w:basedOn w:val="DefaultParagraphFont"/>
    <w:uiPriority w:val="20"/>
    <w:qFormat/>
    <w:rsid w:val="003B3541"/>
    <w:rPr>
      <w:i/>
      <w:iCs/>
    </w:rPr>
  </w:style>
  <w:style w:type="paragraph" w:customStyle="1" w:styleId="Default">
    <w:name w:val="Default"/>
    <w:rsid w:val="004330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kern w:val="2"/>
      <w:sz w:val="24"/>
      <w:szCs w:val="24"/>
      <w:bdr w:val="none" w:sz="0" w:space="0" w:color="auto"/>
      <w:lang w:val="en-GB" w:eastAsia="en-GB"/>
    </w:rPr>
  </w:style>
  <w:style w:type="character" w:styleId="UnresolvedMention">
    <w:name w:val="Unresolved Mention"/>
    <w:basedOn w:val="DefaultParagraphFont"/>
    <w:uiPriority w:val="99"/>
    <w:semiHidden/>
    <w:unhideWhenUsed/>
    <w:rsid w:val="000E30B6"/>
    <w:rPr>
      <w:color w:val="605E5C"/>
      <w:shd w:val="clear" w:color="auto" w:fill="E1DFDD"/>
    </w:rPr>
  </w:style>
  <w:style w:type="paragraph" w:styleId="Revision">
    <w:name w:val="Revision"/>
    <w:hidden/>
    <w:uiPriority w:val="99"/>
    <w:semiHidden/>
    <w:rsid w:val="00C659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GB"/>
    </w:rPr>
  </w:style>
  <w:style w:type="character" w:customStyle="1" w:styleId="Heading3Char">
    <w:name w:val="Heading 3 Char"/>
    <w:basedOn w:val="DefaultParagraphFont"/>
    <w:link w:val="Heading3"/>
    <w:uiPriority w:val="9"/>
    <w:semiHidden/>
    <w:rsid w:val="00BA5DCD"/>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657">
      <w:bodyDiv w:val="1"/>
      <w:marLeft w:val="0"/>
      <w:marRight w:val="0"/>
      <w:marTop w:val="0"/>
      <w:marBottom w:val="0"/>
      <w:divBdr>
        <w:top w:val="none" w:sz="0" w:space="0" w:color="auto"/>
        <w:left w:val="none" w:sz="0" w:space="0" w:color="auto"/>
        <w:bottom w:val="none" w:sz="0" w:space="0" w:color="auto"/>
        <w:right w:val="none" w:sz="0" w:space="0" w:color="auto"/>
      </w:divBdr>
    </w:div>
    <w:div w:id="104009139">
      <w:bodyDiv w:val="1"/>
      <w:marLeft w:val="0"/>
      <w:marRight w:val="0"/>
      <w:marTop w:val="0"/>
      <w:marBottom w:val="0"/>
      <w:divBdr>
        <w:top w:val="none" w:sz="0" w:space="0" w:color="auto"/>
        <w:left w:val="none" w:sz="0" w:space="0" w:color="auto"/>
        <w:bottom w:val="none" w:sz="0" w:space="0" w:color="auto"/>
        <w:right w:val="none" w:sz="0" w:space="0" w:color="auto"/>
      </w:divBdr>
      <w:divsChild>
        <w:div w:id="2093812136">
          <w:marLeft w:val="0"/>
          <w:marRight w:val="0"/>
          <w:marTop w:val="0"/>
          <w:marBottom w:val="0"/>
          <w:divBdr>
            <w:top w:val="none" w:sz="0" w:space="0" w:color="auto"/>
            <w:left w:val="none" w:sz="0" w:space="0" w:color="auto"/>
            <w:bottom w:val="none" w:sz="0" w:space="0" w:color="auto"/>
            <w:right w:val="none" w:sz="0" w:space="0" w:color="auto"/>
          </w:divBdr>
          <w:divsChild>
            <w:div w:id="377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5179">
      <w:bodyDiv w:val="1"/>
      <w:marLeft w:val="0"/>
      <w:marRight w:val="0"/>
      <w:marTop w:val="0"/>
      <w:marBottom w:val="0"/>
      <w:divBdr>
        <w:top w:val="none" w:sz="0" w:space="0" w:color="auto"/>
        <w:left w:val="none" w:sz="0" w:space="0" w:color="auto"/>
        <w:bottom w:val="none" w:sz="0" w:space="0" w:color="auto"/>
        <w:right w:val="none" w:sz="0" w:space="0" w:color="auto"/>
      </w:divBdr>
      <w:divsChild>
        <w:div w:id="1535850647">
          <w:marLeft w:val="0"/>
          <w:marRight w:val="0"/>
          <w:marTop w:val="0"/>
          <w:marBottom w:val="0"/>
          <w:divBdr>
            <w:top w:val="none" w:sz="0" w:space="0" w:color="auto"/>
            <w:left w:val="none" w:sz="0" w:space="0" w:color="auto"/>
            <w:bottom w:val="none" w:sz="0" w:space="0" w:color="auto"/>
            <w:right w:val="none" w:sz="0" w:space="0" w:color="auto"/>
          </w:divBdr>
          <w:divsChild>
            <w:div w:id="1980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699">
      <w:bodyDiv w:val="1"/>
      <w:marLeft w:val="0"/>
      <w:marRight w:val="0"/>
      <w:marTop w:val="0"/>
      <w:marBottom w:val="0"/>
      <w:divBdr>
        <w:top w:val="none" w:sz="0" w:space="0" w:color="auto"/>
        <w:left w:val="none" w:sz="0" w:space="0" w:color="auto"/>
        <w:bottom w:val="none" w:sz="0" w:space="0" w:color="auto"/>
        <w:right w:val="none" w:sz="0" w:space="0" w:color="auto"/>
      </w:divBdr>
    </w:div>
    <w:div w:id="225452396">
      <w:bodyDiv w:val="1"/>
      <w:marLeft w:val="0"/>
      <w:marRight w:val="0"/>
      <w:marTop w:val="0"/>
      <w:marBottom w:val="0"/>
      <w:divBdr>
        <w:top w:val="none" w:sz="0" w:space="0" w:color="auto"/>
        <w:left w:val="none" w:sz="0" w:space="0" w:color="auto"/>
        <w:bottom w:val="none" w:sz="0" w:space="0" w:color="auto"/>
        <w:right w:val="none" w:sz="0" w:space="0" w:color="auto"/>
      </w:divBdr>
      <w:divsChild>
        <w:div w:id="349110889">
          <w:marLeft w:val="0"/>
          <w:marRight w:val="0"/>
          <w:marTop w:val="0"/>
          <w:marBottom w:val="0"/>
          <w:divBdr>
            <w:top w:val="none" w:sz="0" w:space="0" w:color="auto"/>
            <w:left w:val="none" w:sz="0" w:space="0" w:color="auto"/>
            <w:bottom w:val="none" w:sz="0" w:space="0" w:color="auto"/>
            <w:right w:val="none" w:sz="0" w:space="0" w:color="auto"/>
          </w:divBdr>
        </w:div>
      </w:divsChild>
    </w:div>
    <w:div w:id="301425016">
      <w:bodyDiv w:val="1"/>
      <w:marLeft w:val="0"/>
      <w:marRight w:val="0"/>
      <w:marTop w:val="0"/>
      <w:marBottom w:val="0"/>
      <w:divBdr>
        <w:top w:val="none" w:sz="0" w:space="0" w:color="auto"/>
        <w:left w:val="none" w:sz="0" w:space="0" w:color="auto"/>
        <w:bottom w:val="none" w:sz="0" w:space="0" w:color="auto"/>
        <w:right w:val="none" w:sz="0" w:space="0" w:color="auto"/>
      </w:divBdr>
      <w:divsChild>
        <w:div w:id="523709547">
          <w:marLeft w:val="0"/>
          <w:marRight w:val="0"/>
          <w:marTop w:val="0"/>
          <w:marBottom w:val="0"/>
          <w:divBdr>
            <w:top w:val="none" w:sz="0" w:space="0" w:color="auto"/>
            <w:left w:val="none" w:sz="0" w:space="0" w:color="auto"/>
            <w:bottom w:val="none" w:sz="0" w:space="0" w:color="auto"/>
            <w:right w:val="none" w:sz="0" w:space="0" w:color="auto"/>
          </w:divBdr>
          <w:divsChild>
            <w:div w:id="11998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3432">
      <w:bodyDiv w:val="1"/>
      <w:marLeft w:val="0"/>
      <w:marRight w:val="0"/>
      <w:marTop w:val="0"/>
      <w:marBottom w:val="0"/>
      <w:divBdr>
        <w:top w:val="none" w:sz="0" w:space="0" w:color="auto"/>
        <w:left w:val="none" w:sz="0" w:space="0" w:color="auto"/>
        <w:bottom w:val="none" w:sz="0" w:space="0" w:color="auto"/>
        <w:right w:val="none" w:sz="0" w:space="0" w:color="auto"/>
      </w:divBdr>
      <w:divsChild>
        <w:div w:id="749889044">
          <w:marLeft w:val="0"/>
          <w:marRight w:val="0"/>
          <w:marTop w:val="0"/>
          <w:marBottom w:val="60"/>
          <w:divBdr>
            <w:top w:val="none" w:sz="0" w:space="0" w:color="auto"/>
            <w:left w:val="none" w:sz="0" w:space="0" w:color="auto"/>
            <w:bottom w:val="none" w:sz="0" w:space="0" w:color="auto"/>
            <w:right w:val="none" w:sz="0" w:space="0" w:color="auto"/>
          </w:divBdr>
          <w:divsChild>
            <w:div w:id="2079329369">
              <w:marLeft w:val="0"/>
              <w:marRight w:val="0"/>
              <w:marTop w:val="0"/>
              <w:marBottom w:val="0"/>
              <w:divBdr>
                <w:top w:val="none" w:sz="0" w:space="0" w:color="auto"/>
                <w:left w:val="none" w:sz="0" w:space="0" w:color="auto"/>
                <w:bottom w:val="none" w:sz="0" w:space="0" w:color="auto"/>
                <w:right w:val="none" w:sz="0" w:space="0" w:color="auto"/>
              </w:divBdr>
              <w:divsChild>
                <w:div w:id="448475900">
                  <w:marLeft w:val="0"/>
                  <w:marRight w:val="0"/>
                  <w:marTop w:val="0"/>
                  <w:marBottom w:val="0"/>
                  <w:divBdr>
                    <w:top w:val="none" w:sz="0" w:space="0" w:color="auto"/>
                    <w:left w:val="none" w:sz="0" w:space="0" w:color="auto"/>
                    <w:bottom w:val="none" w:sz="0" w:space="0" w:color="auto"/>
                    <w:right w:val="none" w:sz="0" w:space="0" w:color="auto"/>
                  </w:divBdr>
                </w:div>
                <w:div w:id="1098210043">
                  <w:marLeft w:val="0"/>
                  <w:marRight w:val="0"/>
                  <w:marTop w:val="0"/>
                  <w:marBottom w:val="0"/>
                  <w:divBdr>
                    <w:top w:val="none" w:sz="0" w:space="0" w:color="auto"/>
                    <w:left w:val="none" w:sz="0" w:space="0" w:color="auto"/>
                    <w:bottom w:val="none" w:sz="0" w:space="0" w:color="auto"/>
                    <w:right w:val="none" w:sz="0" w:space="0" w:color="auto"/>
                  </w:divBdr>
                  <w:divsChild>
                    <w:div w:id="371344781">
                      <w:marLeft w:val="0"/>
                      <w:marRight w:val="150"/>
                      <w:marTop w:val="30"/>
                      <w:marBottom w:val="0"/>
                      <w:divBdr>
                        <w:top w:val="none" w:sz="0" w:space="0" w:color="auto"/>
                        <w:left w:val="none" w:sz="0" w:space="0" w:color="auto"/>
                        <w:bottom w:val="none" w:sz="0" w:space="0" w:color="auto"/>
                        <w:right w:val="none" w:sz="0" w:space="0" w:color="auto"/>
                      </w:divBdr>
                    </w:div>
                    <w:div w:id="1381710579">
                      <w:marLeft w:val="0"/>
                      <w:marRight w:val="150"/>
                      <w:marTop w:val="30"/>
                      <w:marBottom w:val="0"/>
                      <w:divBdr>
                        <w:top w:val="none" w:sz="0" w:space="0" w:color="auto"/>
                        <w:left w:val="none" w:sz="0" w:space="0" w:color="auto"/>
                        <w:bottom w:val="none" w:sz="0" w:space="0" w:color="auto"/>
                        <w:right w:val="none" w:sz="0" w:space="0" w:color="auto"/>
                      </w:divBdr>
                    </w:div>
                    <w:div w:id="2085451659">
                      <w:marLeft w:val="0"/>
                      <w:marRight w:val="0"/>
                      <w:marTop w:val="0"/>
                      <w:marBottom w:val="0"/>
                      <w:divBdr>
                        <w:top w:val="none" w:sz="0" w:space="0" w:color="auto"/>
                        <w:left w:val="none" w:sz="0" w:space="0" w:color="auto"/>
                        <w:bottom w:val="none" w:sz="0" w:space="0" w:color="auto"/>
                        <w:right w:val="none" w:sz="0" w:space="0" w:color="auto"/>
                      </w:divBdr>
                      <w:divsChild>
                        <w:div w:id="1089423185">
                          <w:marLeft w:val="0"/>
                          <w:marRight w:val="0"/>
                          <w:marTop w:val="0"/>
                          <w:marBottom w:val="0"/>
                          <w:divBdr>
                            <w:top w:val="none" w:sz="0" w:space="0" w:color="auto"/>
                            <w:left w:val="none" w:sz="0" w:space="0" w:color="auto"/>
                            <w:bottom w:val="none" w:sz="0" w:space="0" w:color="auto"/>
                            <w:right w:val="none" w:sz="0" w:space="0" w:color="auto"/>
                          </w:divBdr>
                        </w:div>
                        <w:div w:id="1581212261">
                          <w:marLeft w:val="0"/>
                          <w:marRight w:val="0"/>
                          <w:marTop w:val="0"/>
                          <w:marBottom w:val="0"/>
                          <w:divBdr>
                            <w:top w:val="none" w:sz="0" w:space="0" w:color="auto"/>
                            <w:left w:val="none" w:sz="0" w:space="0" w:color="auto"/>
                            <w:bottom w:val="none" w:sz="0" w:space="0" w:color="auto"/>
                            <w:right w:val="none" w:sz="0" w:space="0" w:color="auto"/>
                          </w:divBdr>
                          <w:divsChild>
                            <w:div w:id="1106273643">
                              <w:marLeft w:val="0"/>
                              <w:marRight w:val="0"/>
                              <w:marTop w:val="0"/>
                              <w:marBottom w:val="0"/>
                              <w:divBdr>
                                <w:top w:val="none" w:sz="0" w:space="0" w:color="auto"/>
                                <w:left w:val="none" w:sz="0" w:space="0" w:color="auto"/>
                                <w:bottom w:val="none" w:sz="0" w:space="0" w:color="auto"/>
                                <w:right w:val="none" w:sz="0" w:space="0" w:color="auto"/>
                              </w:divBdr>
                              <w:divsChild>
                                <w:div w:id="1117990310">
                                  <w:marLeft w:val="360"/>
                                  <w:marRight w:val="360"/>
                                  <w:marTop w:val="360"/>
                                  <w:marBottom w:val="360"/>
                                  <w:divBdr>
                                    <w:top w:val="none" w:sz="0" w:space="0" w:color="auto"/>
                                    <w:left w:val="none" w:sz="0" w:space="0" w:color="auto"/>
                                    <w:bottom w:val="none" w:sz="0" w:space="0" w:color="auto"/>
                                    <w:right w:val="none" w:sz="0" w:space="0" w:color="auto"/>
                                  </w:divBdr>
                                  <w:divsChild>
                                    <w:div w:id="105395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5589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520">
          <w:marLeft w:val="0"/>
          <w:marRight w:val="0"/>
          <w:marTop w:val="0"/>
          <w:marBottom w:val="0"/>
          <w:divBdr>
            <w:top w:val="none" w:sz="0" w:space="0" w:color="auto"/>
            <w:left w:val="none" w:sz="0" w:space="0" w:color="auto"/>
            <w:bottom w:val="none" w:sz="0" w:space="0" w:color="auto"/>
            <w:right w:val="none" w:sz="0" w:space="0" w:color="auto"/>
          </w:divBdr>
          <w:divsChild>
            <w:div w:id="14885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59630">
      <w:bodyDiv w:val="1"/>
      <w:marLeft w:val="0"/>
      <w:marRight w:val="0"/>
      <w:marTop w:val="0"/>
      <w:marBottom w:val="0"/>
      <w:divBdr>
        <w:top w:val="none" w:sz="0" w:space="0" w:color="auto"/>
        <w:left w:val="none" w:sz="0" w:space="0" w:color="auto"/>
        <w:bottom w:val="none" w:sz="0" w:space="0" w:color="auto"/>
        <w:right w:val="none" w:sz="0" w:space="0" w:color="auto"/>
      </w:divBdr>
    </w:div>
    <w:div w:id="397411137">
      <w:bodyDiv w:val="1"/>
      <w:marLeft w:val="0"/>
      <w:marRight w:val="0"/>
      <w:marTop w:val="0"/>
      <w:marBottom w:val="0"/>
      <w:divBdr>
        <w:top w:val="none" w:sz="0" w:space="0" w:color="auto"/>
        <w:left w:val="none" w:sz="0" w:space="0" w:color="auto"/>
        <w:bottom w:val="none" w:sz="0" w:space="0" w:color="auto"/>
        <w:right w:val="none" w:sz="0" w:space="0" w:color="auto"/>
      </w:divBdr>
    </w:div>
    <w:div w:id="428622855">
      <w:bodyDiv w:val="1"/>
      <w:marLeft w:val="0"/>
      <w:marRight w:val="0"/>
      <w:marTop w:val="0"/>
      <w:marBottom w:val="0"/>
      <w:divBdr>
        <w:top w:val="none" w:sz="0" w:space="0" w:color="auto"/>
        <w:left w:val="none" w:sz="0" w:space="0" w:color="auto"/>
        <w:bottom w:val="none" w:sz="0" w:space="0" w:color="auto"/>
        <w:right w:val="none" w:sz="0" w:space="0" w:color="auto"/>
      </w:divBdr>
    </w:div>
    <w:div w:id="432365557">
      <w:bodyDiv w:val="1"/>
      <w:marLeft w:val="0"/>
      <w:marRight w:val="0"/>
      <w:marTop w:val="0"/>
      <w:marBottom w:val="0"/>
      <w:divBdr>
        <w:top w:val="none" w:sz="0" w:space="0" w:color="auto"/>
        <w:left w:val="none" w:sz="0" w:space="0" w:color="auto"/>
        <w:bottom w:val="none" w:sz="0" w:space="0" w:color="auto"/>
        <w:right w:val="none" w:sz="0" w:space="0" w:color="auto"/>
      </w:divBdr>
      <w:divsChild>
        <w:div w:id="599874377">
          <w:marLeft w:val="0"/>
          <w:marRight w:val="0"/>
          <w:marTop w:val="0"/>
          <w:marBottom w:val="0"/>
          <w:divBdr>
            <w:top w:val="none" w:sz="0" w:space="0" w:color="auto"/>
            <w:left w:val="none" w:sz="0" w:space="0" w:color="auto"/>
            <w:bottom w:val="none" w:sz="0" w:space="0" w:color="auto"/>
            <w:right w:val="none" w:sz="0" w:space="0" w:color="auto"/>
          </w:divBdr>
          <w:divsChild>
            <w:div w:id="6245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430">
      <w:bodyDiv w:val="1"/>
      <w:marLeft w:val="0"/>
      <w:marRight w:val="0"/>
      <w:marTop w:val="0"/>
      <w:marBottom w:val="0"/>
      <w:divBdr>
        <w:top w:val="none" w:sz="0" w:space="0" w:color="auto"/>
        <w:left w:val="none" w:sz="0" w:space="0" w:color="auto"/>
        <w:bottom w:val="none" w:sz="0" w:space="0" w:color="auto"/>
        <w:right w:val="none" w:sz="0" w:space="0" w:color="auto"/>
      </w:divBdr>
    </w:div>
    <w:div w:id="449205217">
      <w:bodyDiv w:val="1"/>
      <w:marLeft w:val="0"/>
      <w:marRight w:val="0"/>
      <w:marTop w:val="0"/>
      <w:marBottom w:val="0"/>
      <w:divBdr>
        <w:top w:val="none" w:sz="0" w:space="0" w:color="auto"/>
        <w:left w:val="none" w:sz="0" w:space="0" w:color="auto"/>
        <w:bottom w:val="none" w:sz="0" w:space="0" w:color="auto"/>
        <w:right w:val="none" w:sz="0" w:space="0" w:color="auto"/>
      </w:divBdr>
      <w:divsChild>
        <w:div w:id="1756628906">
          <w:marLeft w:val="0"/>
          <w:marRight w:val="0"/>
          <w:marTop w:val="0"/>
          <w:marBottom w:val="0"/>
          <w:divBdr>
            <w:top w:val="none" w:sz="0" w:space="0" w:color="auto"/>
            <w:left w:val="none" w:sz="0" w:space="0" w:color="auto"/>
            <w:bottom w:val="none" w:sz="0" w:space="0" w:color="auto"/>
            <w:right w:val="none" w:sz="0" w:space="0" w:color="auto"/>
          </w:divBdr>
          <w:divsChild>
            <w:div w:id="15693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767">
      <w:bodyDiv w:val="1"/>
      <w:marLeft w:val="0"/>
      <w:marRight w:val="0"/>
      <w:marTop w:val="0"/>
      <w:marBottom w:val="0"/>
      <w:divBdr>
        <w:top w:val="none" w:sz="0" w:space="0" w:color="auto"/>
        <w:left w:val="none" w:sz="0" w:space="0" w:color="auto"/>
        <w:bottom w:val="none" w:sz="0" w:space="0" w:color="auto"/>
        <w:right w:val="none" w:sz="0" w:space="0" w:color="auto"/>
      </w:divBdr>
    </w:div>
    <w:div w:id="570819069">
      <w:bodyDiv w:val="1"/>
      <w:marLeft w:val="0"/>
      <w:marRight w:val="0"/>
      <w:marTop w:val="0"/>
      <w:marBottom w:val="0"/>
      <w:divBdr>
        <w:top w:val="none" w:sz="0" w:space="0" w:color="auto"/>
        <w:left w:val="none" w:sz="0" w:space="0" w:color="auto"/>
        <w:bottom w:val="none" w:sz="0" w:space="0" w:color="auto"/>
        <w:right w:val="none" w:sz="0" w:space="0" w:color="auto"/>
      </w:divBdr>
      <w:divsChild>
        <w:div w:id="1572228456">
          <w:marLeft w:val="0"/>
          <w:marRight w:val="0"/>
          <w:marTop w:val="0"/>
          <w:marBottom w:val="0"/>
          <w:divBdr>
            <w:top w:val="none" w:sz="0" w:space="0" w:color="auto"/>
            <w:left w:val="none" w:sz="0" w:space="0" w:color="auto"/>
            <w:bottom w:val="none" w:sz="0" w:space="0" w:color="auto"/>
            <w:right w:val="none" w:sz="0" w:space="0" w:color="auto"/>
          </w:divBdr>
          <w:divsChild>
            <w:div w:id="4503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704">
      <w:bodyDiv w:val="1"/>
      <w:marLeft w:val="0"/>
      <w:marRight w:val="0"/>
      <w:marTop w:val="0"/>
      <w:marBottom w:val="0"/>
      <w:divBdr>
        <w:top w:val="none" w:sz="0" w:space="0" w:color="auto"/>
        <w:left w:val="none" w:sz="0" w:space="0" w:color="auto"/>
        <w:bottom w:val="none" w:sz="0" w:space="0" w:color="auto"/>
        <w:right w:val="none" w:sz="0" w:space="0" w:color="auto"/>
      </w:divBdr>
    </w:div>
    <w:div w:id="774862823">
      <w:bodyDiv w:val="1"/>
      <w:marLeft w:val="0"/>
      <w:marRight w:val="0"/>
      <w:marTop w:val="0"/>
      <w:marBottom w:val="0"/>
      <w:divBdr>
        <w:top w:val="none" w:sz="0" w:space="0" w:color="auto"/>
        <w:left w:val="none" w:sz="0" w:space="0" w:color="auto"/>
        <w:bottom w:val="none" w:sz="0" w:space="0" w:color="auto"/>
        <w:right w:val="none" w:sz="0" w:space="0" w:color="auto"/>
      </w:divBdr>
    </w:div>
    <w:div w:id="931429173">
      <w:bodyDiv w:val="1"/>
      <w:marLeft w:val="0"/>
      <w:marRight w:val="0"/>
      <w:marTop w:val="0"/>
      <w:marBottom w:val="0"/>
      <w:divBdr>
        <w:top w:val="none" w:sz="0" w:space="0" w:color="auto"/>
        <w:left w:val="none" w:sz="0" w:space="0" w:color="auto"/>
        <w:bottom w:val="none" w:sz="0" w:space="0" w:color="auto"/>
        <w:right w:val="none" w:sz="0" w:space="0" w:color="auto"/>
      </w:divBdr>
    </w:div>
    <w:div w:id="1006597861">
      <w:bodyDiv w:val="1"/>
      <w:marLeft w:val="0"/>
      <w:marRight w:val="0"/>
      <w:marTop w:val="0"/>
      <w:marBottom w:val="0"/>
      <w:divBdr>
        <w:top w:val="none" w:sz="0" w:space="0" w:color="auto"/>
        <w:left w:val="none" w:sz="0" w:space="0" w:color="auto"/>
        <w:bottom w:val="none" w:sz="0" w:space="0" w:color="auto"/>
        <w:right w:val="none" w:sz="0" w:space="0" w:color="auto"/>
      </w:divBdr>
      <w:divsChild>
        <w:div w:id="753010250">
          <w:marLeft w:val="274"/>
          <w:marRight w:val="0"/>
          <w:marTop w:val="0"/>
          <w:marBottom w:val="0"/>
          <w:divBdr>
            <w:top w:val="none" w:sz="0" w:space="0" w:color="auto"/>
            <w:left w:val="none" w:sz="0" w:space="0" w:color="auto"/>
            <w:bottom w:val="none" w:sz="0" w:space="0" w:color="auto"/>
            <w:right w:val="none" w:sz="0" w:space="0" w:color="auto"/>
          </w:divBdr>
        </w:div>
      </w:divsChild>
    </w:div>
    <w:div w:id="1081104661">
      <w:bodyDiv w:val="1"/>
      <w:marLeft w:val="0"/>
      <w:marRight w:val="0"/>
      <w:marTop w:val="0"/>
      <w:marBottom w:val="0"/>
      <w:divBdr>
        <w:top w:val="none" w:sz="0" w:space="0" w:color="auto"/>
        <w:left w:val="none" w:sz="0" w:space="0" w:color="auto"/>
        <w:bottom w:val="none" w:sz="0" w:space="0" w:color="auto"/>
        <w:right w:val="none" w:sz="0" w:space="0" w:color="auto"/>
      </w:divBdr>
      <w:divsChild>
        <w:div w:id="182209983">
          <w:marLeft w:val="0"/>
          <w:marRight w:val="0"/>
          <w:marTop w:val="0"/>
          <w:marBottom w:val="0"/>
          <w:divBdr>
            <w:top w:val="none" w:sz="0" w:space="0" w:color="auto"/>
            <w:left w:val="none" w:sz="0" w:space="0" w:color="auto"/>
            <w:bottom w:val="none" w:sz="0" w:space="0" w:color="auto"/>
            <w:right w:val="none" w:sz="0" w:space="0" w:color="auto"/>
          </w:divBdr>
          <w:divsChild>
            <w:div w:id="770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4837">
      <w:bodyDiv w:val="1"/>
      <w:marLeft w:val="0"/>
      <w:marRight w:val="0"/>
      <w:marTop w:val="0"/>
      <w:marBottom w:val="0"/>
      <w:divBdr>
        <w:top w:val="none" w:sz="0" w:space="0" w:color="auto"/>
        <w:left w:val="none" w:sz="0" w:space="0" w:color="auto"/>
        <w:bottom w:val="none" w:sz="0" w:space="0" w:color="auto"/>
        <w:right w:val="none" w:sz="0" w:space="0" w:color="auto"/>
      </w:divBdr>
    </w:div>
    <w:div w:id="1096442906">
      <w:bodyDiv w:val="1"/>
      <w:marLeft w:val="0"/>
      <w:marRight w:val="0"/>
      <w:marTop w:val="0"/>
      <w:marBottom w:val="0"/>
      <w:divBdr>
        <w:top w:val="none" w:sz="0" w:space="0" w:color="auto"/>
        <w:left w:val="none" w:sz="0" w:space="0" w:color="auto"/>
        <w:bottom w:val="none" w:sz="0" w:space="0" w:color="auto"/>
        <w:right w:val="none" w:sz="0" w:space="0" w:color="auto"/>
      </w:divBdr>
    </w:div>
    <w:div w:id="1114641200">
      <w:bodyDiv w:val="1"/>
      <w:marLeft w:val="0"/>
      <w:marRight w:val="0"/>
      <w:marTop w:val="0"/>
      <w:marBottom w:val="0"/>
      <w:divBdr>
        <w:top w:val="none" w:sz="0" w:space="0" w:color="auto"/>
        <w:left w:val="none" w:sz="0" w:space="0" w:color="auto"/>
        <w:bottom w:val="none" w:sz="0" w:space="0" w:color="auto"/>
        <w:right w:val="none" w:sz="0" w:space="0" w:color="auto"/>
      </w:divBdr>
    </w:div>
    <w:div w:id="1123159419">
      <w:bodyDiv w:val="1"/>
      <w:marLeft w:val="0"/>
      <w:marRight w:val="0"/>
      <w:marTop w:val="0"/>
      <w:marBottom w:val="0"/>
      <w:divBdr>
        <w:top w:val="none" w:sz="0" w:space="0" w:color="auto"/>
        <w:left w:val="none" w:sz="0" w:space="0" w:color="auto"/>
        <w:bottom w:val="none" w:sz="0" w:space="0" w:color="auto"/>
        <w:right w:val="none" w:sz="0" w:space="0" w:color="auto"/>
      </w:divBdr>
      <w:divsChild>
        <w:div w:id="9572692">
          <w:marLeft w:val="0"/>
          <w:marRight w:val="0"/>
          <w:marTop w:val="0"/>
          <w:marBottom w:val="0"/>
          <w:divBdr>
            <w:top w:val="none" w:sz="0" w:space="0" w:color="auto"/>
            <w:left w:val="none" w:sz="0" w:space="0" w:color="auto"/>
            <w:bottom w:val="none" w:sz="0" w:space="0" w:color="auto"/>
            <w:right w:val="none" w:sz="0" w:space="0" w:color="auto"/>
          </w:divBdr>
          <w:divsChild>
            <w:div w:id="6566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79492">
      <w:bodyDiv w:val="1"/>
      <w:marLeft w:val="0"/>
      <w:marRight w:val="0"/>
      <w:marTop w:val="0"/>
      <w:marBottom w:val="0"/>
      <w:divBdr>
        <w:top w:val="none" w:sz="0" w:space="0" w:color="auto"/>
        <w:left w:val="none" w:sz="0" w:space="0" w:color="auto"/>
        <w:bottom w:val="none" w:sz="0" w:space="0" w:color="auto"/>
        <w:right w:val="none" w:sz="0" w:space="0" w:color="auto"/>
      </w:divBdr>
    </w:div>
    <w:div w:id="1254313116">
      <w:bodyDiv w:val="1"/>
      <w:marLeft w:val="0"/>
      <w:marRight w:val="0"/>
      <w:marTop w:val="0"/>
      <w:marBottom w:val="0"/>
      <w:divBdr>
        <w:top w:val="none" w:sz="0" w:space="0" w:color="auto"/>
        <w:left w:val="none" w:sz="0" w:space="0" w:color="auto"/>
        <w:bottom w:val="none" w:sz="0" w:space="0" w:color="auto"/>
        <w:right w:val="none" w:sz="0" w:space="0" w:color="auto"/>
      </w:divBdr>
      <w:divsChild>
        <w:div w:id="706877630">
          <w:marLeft w:val="0"/>
          <w:marRight w:val="0"/>
          <w:marTop w:val="0"/>
          <w:marBottom w:val="0"/>
          <w:divBdr>
            <w:top w:val="none" w:sz="0" w:space="0" w:color="auto"/>
            <w:left w:val="none" w:sz="0" w:space="0" w:color="auto"/>
            <w:bottom w:val="none" w:sz="0" w:space="0" w:color="auto"/>
            <w:right w:val="none" w:sz="0" w:space="0" w:color="auto"/>
          </w:divBdr>
          <w:divsChild>
            <w:div w:id="1265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990">
      <w:bodyDiv w:val="1"/>
      <w:marLeft w:val="0"/>
      <w:marRight w:val="0"/>
      <w:marTop w:val="0"/>
      <w:marBottom w:val="0"/>
      <w:divBdr>
        <w:top w:val="none" w:sz="0" w:space="0" w:color="auto"/>
        <w:left w:val="none" w:sz="0" w:space="0" w:color="auto"/>
        <w:bottom w:val="none" w:sz="0" w:space="0" w:color="auto"/>
        <w:right w:val="none" w:sz="0" w:space="0" w:color="auto"/>
      </w:divBdr>
      <w:divsChild>
        <w:div w:id="135489582">
          <w:marLeft w:val="0"/>
          <w:marRight w:val="0"/>
          <w:marTop w:val="0"/>
          <w:marBottom w:val="0"/>
          <w:divBdr>
            <w:top w:val="none" w:sz="0" w:space="0" w:color="auto"/>
            <w:left w:val="none" w:sz="0" w:space="0" w:color="auto"/>
            <w:bottom w:val="none" w:sz="0" w:space="0" w:color="auto"/>
            <w:right w:val="none" w:sz="0" w:space="0" w:color="auto"/>
          </w:divBdr>
          <w:divsChild>
            <w:div w:id="1590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0307">
      <w:bodyDiv w:val="1"/>
      <w:marLeft w:val="0"/>
      <w:marRight w:val="0"/>
      <w:marTop w:val="0"/>
      <w:marBottom w:val="0"/>
      <w:divBdr>
        <w:top w:val="none" w:sz="0" w:space="0" w:color="auto"/>
        <w:left w:val="none" w:sz="0" w:space="0" w:color="auto"/>
        <w:bottom w:val="none" w:sz="0" w:space="0" w:color="auto"/>
        <w:right w:val="none" w:sz="0" w:space="0" w:color="auto"/>
      </w:divBdr>
    </w:div>
    <w:div w:id="1473475040">
      <w:bodyDiv w:val="1"/>
      <w:marLeft w:val="0"/>
      <w:marRight w:val="0"/>
      <w:marTop w:val="0"/>
      <w:marBottom w:val="0"/>
      <w:divBdr>
        <w:top w:val="none" w:sz="0" w:space="0" w:color="auto"/>
        <w:left w:val="none" w:sz="0" w:space="0" w:color="auto"/>
        <w:bottom w:val="none" w:sz="0" w:space="0" w:color="auto"/>
        <w:right w:val="none" w:sz="0" w:space="0" w:color="auto"/>
      </w:divBdr>
    </w:div>
    <w:div w:id="1667319130">
      <w:bodyDiv w:val="1"/>
      <w:marLeft w:val="0"/>
      <w:marRight w:val="0"/>
      <w:marTop w:val="0"/>
      <w:marBottom w:val="0"/>
      <w:divBdr>
        <w:top w:val="none" w:sz="0" w:space="0" w:color="auto"/>
        <w:left w:val="none" w:sz="0" w:space="0" w:color="auto"/>
        <w:bottom w:val="none" w:sz="0" w:space="0" w:color="auto"/>
        <w:right w:val="none" w:sz="0" w:space="0" w:color="auto"/>
      </w:divBdr>
      <w:divsChild>
        <w:div w:id="769399669">
          <w:marLeft w:val="0"/>
          <w:marRight w:val="0"/>
          <w:marTop w:val="0"/>
          <w:marBottom w:val="0"/>
          <w:divBdr>
            <w:top w:val="none" w:sz="0" w:space="0" w:color="auto"/>
            <w:left w:val="none" w:sz="0" w:space="0" w:color="auto"/>
            <w:bottom w:val="none" w:sz="0" w:space="0" w:color="auto"/>
            <w:right w:val="none" w:sz="0" w:space="0" w:color="auto"/>
          </w:divBdr>
          <w:divsChild>
            <w:div w:id="14537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9033">
      <w:bodyDiv w:val="1"/>
      <w:marLeft w:val="0"/>
      <w:marRight w:val="0"/>
      <w:marTop w:val="0"/>
      <w:marBottom w:val="0"/>
      <w:divBdr>
        <w:top w:val="none" w:sz="0" w:space="0" w:color="auto"/>
        <w:left w:val="none" w:sz="0" w:space="0" w:color="auto"/>
        <w:bottom w:val="none" w:sz="0" w:space="0" w:color="auto"/>
        <w:right w:val="none" w:sz="0" w:space="0" w:color="auto"/>
      </w:divBdr>
    </w:div>
    <w:div w:id="1832213697">
      <w:bodyDiv w:val="1"/>
      <w:marLeft w:val="0"/>
      <w:marRight w:val="0"/>
      <w:marTop w:val="0"/>
      <w:marBottom w:val="0"/>
      <w:divBdr>
        <w:top w:val="none" w:sz="0" w:space="0" w:color="auto"/>
        <w:left w:val="none" w:sz="0" w:space="0" w:color="auto"/>
        <w:bottom w:val="none" w:sz="0" w:space="0" w:color="auto"/>
        <w:right w:val="none" w:sz="0" w:space="0" w:color="auto"/>
      </w:divBdr>
      <w:divsChild>
        <w:div w:id="1629890732">
          <w:marLeft w:val="0"/>
          <w:marRight w:val="0"/>
          <w:marTop w:val="0"/>
          <w:marBottom w:val="0"/>
          <w:divBdr>
            <w:top w:val="none" w:sz="0" w:space="0" w:color="auto"/>
            <w:left w:val="none" w:sz="0" w:space="0" w:color="auto"/>
            <w:bottom w:val="none" w:sz="0" w:space="0" w:color="auto"/>
            <w:right w:val="none" w:sz="0" w:space="0" w:color="auto"/>
          </w:divBdr>
          <w:divsChild>
            <w:div w:id="20594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6399">
      <w:bodyDiv w:val="1"/>
      <w:marLeft w:val="0"/>
      <w:marRight w:val="0"/>
      <w:marTop w:val="0"/>
      <w:marBottom w:val="0"/>
      <w:divBdr>
        <w:top w:val="none" w:sz="0" w:space="0" w:color="auto"/>
        <w:left w:val="none" w:sz="0" w:space="0" w:color="auto"/>
        <w:bottom w:val="none" w:sz="0" w:space="0" w:color="auto"/>
        <w:right w:val="none" w:sz="0" w:space="0" w:color="auto"/>
      </w:divBdr>
    </w:div>
    <w:div w:id="1899433047">
      <w:bodyDiv w:val="1"/>
      <w:marLeft w:val="0"/>
      <w:marRight w:val="0"/>
      <w:marTop w:val="0"/>
      <w:marBottom w:val="0"/>
      <w:divBdr>
        <w:top w:val="none" w:sz="0" w:space="0" w:color="auto"/>
        <w:left w:val="none" w:sz="0" w:space="0" w:color="auto"/>
        <w:bottom w:val="none" w:sz="0" w:space="0" w:color="auto"/>
        <w:right w:val="none" w:sz="0" w:space="0" w:color="auto"/>
      </w:divBdr>
    </w:div>
    <w:div w:id="1939831246">
      <w:bodyDiv w:val="1"/>
      <w:marLeft w:val="0"/>
      <w:marRight w:val="0"/>
      <w:marTop w:val="0"/>
      <w:marBottom w:val="0"/>
      <w:divBdr>
        <w:top w:val="none" w:sz="0" w:space="0" w:color="auto"/>
        <w:left w:val="none" w:sz="0" w:space="0" w:color="auto"/>
        <w:bottom w:val="none" w:sz="0" w:space="0" w:color="auto"/>
        <w:right w:val="none" w:sz="0" w:space="0" w:color="auto"/>
      </w:divBdr>
    </w:div>
    <w:div w:id="1986397207">
      <w:bodyDiv w:val="1"/>
      <w:marLeft w:val="0"/>
      <w:marRight w:val="0"/>
      <w:marTop w:val="0"/>
      <w:marBottom w:val="0"/>
      <w:divBdr>
        <w:top w:val="none" w:sz="0" w:space="0" w:color="auto"/>
        <w:left w:val="none" w:sz="0" w:space="0" w:color="auto"/>
        <w:bottom w:val="none" w:sz="0" w:space="0" w:color="auto"/>
        <w:right w:val="none" w:sz="0" w:space="0" w:color="auto"/>
      </w:divBdr>
      <w:divsChild>
        <w:div w:id="871302518">
          <w:marLeft w:val="0"/>
          <w:marRight w:val="0"/>
          <w:marTop w:val="0"/>
          <w:marBottom w:val="0"/>
          <w:divBdr>
            <w:top w:val="none" w:sz="0" w:space="0" w:color="auto"/>
            <w:left w:val="none" w:sz="0" w:space="0" w:color="auto"/>
            <w:bottom w:val="none" w:sz="0" w:space="0" w:color="auto"/>
            <w:right w:val="none" w:sz="0" w:space="0" w:color="auto"/>
          </w:divBdr>
          <w:divsChild>
            <w:div w:id="8821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4184">
      <w:bodyDiv w:val="1"/>
      <w:marLeft w:val="0"/>
      <w:marRight w:val="0"/>
      <w:marTop w:val="0"/>
      <w:marBottom w:val="0"/>
      <w:divBdr>
        <w:top w:val="none" w:sz="0" w:space="0" w:color="auto"/>
        <w:left w:val="none" w:sz="0" w:space="0" w:color="auto"/>
        <w:bottom w:val="none" w:sz="0" w:space="0" w:color="auto"/>
        <w:right w:val="none" w:sz="0" w:space="0" w:color="auto"/>
      </w:divBdr>
      <w:divsChild>
        <w:div w:id="821508750">
          <w:marLeft w:val="0"/>
          <w:marRight w:val="0"/>
          <w:marTop w:val="0"/>
          <w:marBottom w:val="0"/>
          <w:divBdr>
            <w:top w:val="none" w:sz="0" w:space="0" w:color="auto"/>
            <w:left w:val="none" w:sz="0" w:space="0" w:color="auto"/>
            <w:bottom w:val="none" w:sz="0" w:space="0" w:color="auto"/>
            <w:right w:val="none" w:sz="0" w:space="0" w:color="auto"/>
          </w:divBdr>
          <w:divsChild>
            <w:div w:id="10429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0821">
      <w:bodyDiv w:val="1"/>
      <w:marLeft w:val="0"/>
      <w:marRight w:val="0"/>
      <w:marTop w:val="0"/>
      <w:marBottom w:val="0"/>
      <w:divBdr>
        <w:top w:val="none" w:sz="0" w:space="0" w:color="auto"/>
        <w:left w:val="none" w:sz="0" w:space="0" w:color="auto"/>
        <w:bottom w:val="none" w:sz="0" w:space="0" w:color="auto"/>
        <w:right w:val="none" w:sz="0" w:space="0" w:color="auto"/>
      </w:divBdr>
      <w:divsChild>
        <w:div w:id="1145706457">
          <w:marLeft w:val="0"/>
          <w:marRight w:val="0"/>
          <w:marTop w:val="0"/>
          <w:marBottom w:val="0"/>
          <w:divBdr>
            <w:top w:val="none" w:sz="0" w:space="0" w:color="auto"/>
            <w:left w:val="none" w:sz="0" w:space="0" w:color="auto"/>
            <w:bottom w:val="none" w:sz="0" w:space="0" w:color="auto"/>
            <w:right w:val="none" w:sz="0" w:space="0" w:color="auto"/>
          </w:divBdr>
          <w:divsChild>
            <w:div w:id="1624192979">
              <w:marLeft w:val="0"/>
              <w:marRight w:val="0"/>
              <w:marTop w:val="0"/>
              <w:marBottom w:val="450"/>
              <w:divBdr>
                <w:top w:val="none" w:sz="0" w:space="0" w:color="auto"/>
                <w:left w:val="none" w:sz="0" w:space="0" w:color="auto"/>
                <w:bottom w:val="none" w:sz="0" w:space="0" w:color="auto"/>
                <w:right w:val="none" w:sz="0" w:space="0" w:color="auto"/>
              </w:divBdr>
              <w:divsChild>
                <w:div w:id="1953587806">
                  <w:marLeft w:val="0"/>
                  <w:marRight w:val="0"/>
                  <w:marTop w:val="0"/>
                  <w:marBottom w:val="0"/>
                  <w:divBdr>
                    <w:top w:val="none" w:sz="0" w:space="0" w:color="auto"/>
                    <w:left w:val="none" w:sz="0" w:space="0" w:color="auto"/>
                    <w:bottom w:val="none" w:sz="0" w:space="0" w:color="auto"/>
                    <w:right w:val="none" w:sz="0" w:space="0" w:color="auto"/>
                  </w:divBdr>
                  <w:divsChild>
                    <w:div w:id="509296027">
                      <w:marLeft w:val="0"/>
                      <w:marRight w:val="0"/>
                      <w:marTop w:val="0"/>
                      <w:marBottom w:val="0"/>
                      <w:divBdr>
                        <w:top w:val="none" w:sz="0" w:space="0" w:color="auto"/>
                        <w:left w:val="none" w:sz="0" w:space="0" w:color="auto"/>
                        <w:bottom w:val="none" w:sz="0" w:space="0" w:color="auto"/>
                        <w:right w:val="none" w:sz="0" w:space="0" w:color="auto"/>
                      </w:divBdr>
                      <w:divsChild>
                        <w:div w:id="73782275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01615460">
      <w:bodyDiv w:val="1"/>
      <w:marLeft w:val="0"/>
      <w:marRight w:val="0"/>
      <w:marTop w:val="0"/>
      <w:marBottom w:val="0"/>
      <w:divBdr>
        <w:top w:val="none" w:sz="0" w:space="0" w:color="auto"/>
        <w:left w:val="none" w:sz="0" w:space="0" w:color="auto"/>
        <w:bottom w:val="none" w:sz="0" w:space="0" w:color="auto"/>
        <w:right w:val="none" w:sz="0" w:space="0" w:color="auto"/>
      </w:divBdr>
    </w:div>
    <w:div w:id="2088841622">
      <w:bodyDiv w:val="1"/>
      <w:marLeft w:val="0"/>
      <w:marRight w:val="0"/>
      <w:marTop w:val="0"/>
      <w:marBottom w:val="0"/>
      <w:divBdr>
        <w:top w:val="none" w:sz="0" w:space="0" w:color="auto"/>
        <w:left w:val="none" w:sz="0" w:space="0" w:color="auto"/>
        <w:bottom w:val="none" w:sz="0" w:space="0" w:color="auto"/>
        <w:right w:val="none" w:sz="0" w:space="0" w:color="auto"/>
      </w:divBdr>
      <w:divsChild>
        <w:div w:id="928732212">
          <w:marLeft w:val="0"/>
          <w:marRight w:val="0"/>
          <w:marTop w:val="0"/>
          <w:marBottom w:val="0"/>
          <w:divBdr>
            <w:top w:val="none" w:sz="0" w:space="0" w:color="auto"/>
            <w:left w:val="none" w:sz="0" w:space="0" w:color="auto"/>
            <w:bottom w:val="none" w:sz="0" w:space="0" w:color="auto"/>
            <w:right w:val="none" w:sz="0" w:space="0" w:color="auto"/>
          </w:divBdr>
          <w:divsChild>
            <w:div w:id="4765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Emma Scott</cp:lastModifiedBy>
  <cp:revision>4</cp:revision>
  <cp:lastPrinted>2018-09-27T10:59:00Z</cp:lastPrinted>
  <dcterms:created xsi:type="dcterms:W3CDTF">2021-11-15T09:54:00Z</dcterms:created>
  <dcterms:modified xsi:type="dcterms:W3CDTF">2021-11-15T10:00:00Z</dcterms:modified>
</cp:coreProperties>
</file>